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25" w:rsidRPr="00AE0EEF" w:rsidRDefault="003B5325" w:rsidP="003B5325">
      <w:pPr>
        <w:jc w:val="center"/>
        <w:rPr>
          <w:rFonts w:ascii="標楷體" w:eastAsia="標楷體" w:hAnsi="標楷體"/>
          <w:sz w:val="36"/>
          <w:szCs w:val="36"/>
        </w:rPr>
      </w:pPr>
      <w:r w:rsidRPr="00AE0EEF">
        <w:rPr>
          <w:rFonts w:ascii="標楷體" w:eastAsia="標楷體" w:hAnsi="標楷體" w:hint="eastAsia"/>
          <w:sz w:val="36"/>
          <w:szCs w:val="36"/>
        </w:rPr>
        <w:t>臺中市</w:t>
      </w:r>
      <w:r w:rsidR="00AE0EEF" w:rsidRPr="00AE0EEF">
        <w:rPr>
          <w:rFonts w:ascii="標楷體" w:eastAsia="標楷體" w:hAnsi="標楷體" w:hint="eastAsia"/>
          <w:sz w:val="36"/>
          <w:szCs w:val="36"/>
        </w:rPr>
        <w:t>大甲區</w:t>
      </w:r>
      <w:r w:rsidR="00C53F18">
        <w:rPr>
          <w:rFonts w:ascii="標楷體" w:eastAsia="標楷體" w:hAnsi="標楷體" w:hint="eastAsia"/>
          <w:sz w:val="36"/>
          <w:szCs w:val="36"/>
        </w:rPr>
        <w:t>德化</w:t>
      </w:r>
      <w:r w:rsidRPr="00AE0EEF">
        <w:rPr>
          <w:rFonts w:ascii="標楷體" w:eastAsia="標楷體" w:hAnsi="標楷體" w:hint="eastAsia"/>
          <w:sz w:val="36"/>
          <w:szCs w:val="36"/>
        </w:rPr>
        <w:t>國</w:t>
      </w:r>
      <w:r w:rsidR="00AE0EEF" w:rsidRPr="00AE0EEF">
        <w:rPr>
          <w:rFonts w:ascii="標楷體" w:eastAsia="標楷體" w:hAnsi="標楷體" w:hint="eastAsia"/>
          <w:sz w:val="36"/>
          <w:szCs w:val="36"/>
        </w:rPr>
        <w:t>小</w:t>
      </w:r>
      <w:r w:rsidRPr="00AE0EEF">
        <w:rPr>
          <w:rFonts w:ascii="標楷體" w:eastAsia="標楷體" w:hAnsi="標楷體" w:hint="eastAsia"/>
          <w:sz w:val="36"/>
          <w:szCs w:val="36"/>
        </w:rPr>
        <w:t>身心障礙者服務社區資源檔案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/>
          <w:b/>
          <w:sz w:val="28"/>
          <w:szCs w:val="28"/>
        </w:rPr>
        <w:t>1.</w:t>
      </w:r>
      <w:r w:rsidRPr="00AE0EEF">
        <w:rPr>
          <w:rFonts w:ascii="標楷體" w:eastAsia="標楷體" w:hAnsi="標楷體" w:hint="eastAsia"/>
          <w:b/>
          <w:sz w:val="28"/>
          <w:szCs w:val="28"/>
        </w:rPr>
        <w:t>教育部特殊教育通報網</w:t>
      </w:r>
      <w:hyperlink r:id="rId8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http://210.71.166.90/</w:t>
        </w:r>
      </w:hyperlink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教育部國民及學前教育署特教網路中心</w:t>
      </w:r>
      <w:r w:rsidRPr="00AE0EEF">
        <w:rPr>
          <w:rFonts w:ascii="標楷體" w:eastAsia="標楷體" w:hAnsi="標楷體"/>
          <w:b/>
          <w:sz w:val="28"/>
          <w:szCs w:val="28"/>
        </w:rPr>
        <w:t>http://www.aide.gov.tw/releaseRedirect.do?unitID=1&amp;pageID=95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/>
          <w:b/>
          <w:sz w:val="28"/>
          <w:szCs w:val="28"/>
        </w:rPr>
        <w:t>2.</w:t>
      </w:r>
      <w:r w:rsidR="00C53F18">
        <w:rPr>
          <w:rFonts w:ascii="標楷體" w:eastAsia="標楷體" w:hAnsi="標楷體" w:hint="eastAsia"/>
          <w:b/>
          <w:sz w:val="28"/>
          <w:szCs w:val="28"/>
        </w:rPr>
        <w:t>臺</w:t>
      </w:r>
      <w:r w:rsidRPr="00AE0EEF">
        <w:rPr>
          <w:rFonts w:ascii="標楷體" w:eastAsia="標楷體" w:hAnsi="標楷體" w:hint="eastAsia"/>
          <w:b/>
          <w:sz w:val="28"/>
          <w:szCs w:val="28"/>
        </w:rPr>
        <w:t>中市特教網</w:t>
      </w:r>
      <w:hyperlink r:id="rId9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http://spec.tc.edu.tw/</w:t>
        </w:r>
      </w:hyperlink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/>
          <w:b/>
          <w:sz w:val="28"/>
          <w:szCs w:val="28"/>
        </w:rPr>
        <w:t>3.</w:t>
      </w:r>
      <w:r w:rsidR="00C53F18">
        <w:rPr>
          <w:rFonts w:ascii="標楷體" w:eastAsia="標楷體" w:hAnsi="標楷體" w:hint="eastAsia"/>
          <w:b/>
          <w:sz w:val="28"/>
          <w:szCs w:val="28"/>
        </w:rPr>
        <w:t>臺</w:t>
      </w:r>
      <w:r w:rsidRPr="00AE0EEF">
        <w:rPr>
          <w:rFonts w:ascii="標楷體" w:eastAsia="標楷體" w:hAnsi="標楷體" w:hint="eastAsia"/>
          <w:b/>
          <w:sz w:val="28"/>
          <w:szCs w:val="28"/>
        </w:rPr>
        <w:t>中市政府教育局特教科</w:t>
      </w:r>
      <w:r w:rsidRPr="00AE0EEF">
        <w:rPr>
          <w:rFonts w:ascii="標楷體" w:eastAsia="標楷體" w:hAnsi="標楷體"/>
          <w:b/>
          <w:sz w:val="28"/>
          <w:szCs w:val="28"/>
        </w:rPr>
        <w:t xml:space="preserve"> http://www.tc.edu.tw/m/19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4</w:t>
      </w:r>
      <w:r w:rsidRPr="00AE0EEF">
        <w:rPr>
          <w:rFonts w:ascii="標楷體" w:eastAsia="標楷體" w:hAnsi="標楷體"/>
          <w:b/>
          <w:sz w:val="28"/>
          <w:szCs w:val="28"/>
        </w:rPr>
        <w:t>.</w:t>
      </w:r>
      <w:r w:rsidRPr="00AE0EEF">
        <w:rPr>
          <w:rFonts w:ascii="標楷體" w:eastAsia="標楷體" w:hAnsi="標楷體" w:hint="eastAsia"/>
          <w:b/>
          <w:sz w:val="28"/>
          <w:szCs w:val="28"/>
        </w:rPr>
        <w:t>特殊教育資源中心</w:t>
      </w:r>
      <w:r w:rsidRPr="00AE0EE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山區：</w:t>
      </w:r>
      <w:hyperlink r:id="rId10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http://60.249.7.138/</w:t>
        </w:r>
      </w:hyperlink>
    </w:p>
    <w:p w:rsidR="003B5325" w:rsidRPr="00AE0EEF" w:rsidRDefault="00AE0EEF" w:rsidP="003B5325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海線區：</w:t>
      </w:r>
      <w:hyperlink r:id="rId11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http://spec.tzps.tc.edu.tw</w:t>
        </w:r>
      </w:hyperlink>
    </w:p>
    <w:p w:rsidR="003B5325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5.</w:t>
      </w:r>
      <w:r w:rsidR="003B5325" w:rsidRPr="00AE0EEF">
        <w:rPr>
          <w:rFonts w:ascii="標楷體" w:eastAsia="標楷體" w:hAnsi="標楷體" w:hint="eastAsia"/>
          <w:b/>
          <w:sz w:val="28"/>
          <w:szCs w:val="28"/>
        </w:rPr>
        <w:t>身心障礙者社區資源中心</w:t>
      </w:r>
    </w:p>
    <w:tbl>
      <w:tblPr>
        <w:tblW w:w="1042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152"/>
      </w:tblGrid>
      <w:tr w:rsidR="00B81F1B" w:rsidRPr="00237213" w:rsidTr="00C53F18">
        <w:trPr>
          <w:trHeight w:val="37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北屯區（04-2298-120）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服務區域：北區、北屯區</w:t>
            </w:r>
          </w:p>
        </w:tc>
      </w:tr>
      <w:tr w:rsidR="00B81F1B" w:rsidRPr="00237213" w:rsidTr="00C53F18">
        <w:trPr>
          <w:trHeight w:val="37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西屯區（04-2452-523）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服務區域：西區、西屯區</w:t>
            </w:r>
          </w:p>
        </w:tc>
      </w:tr>
      <w:tr w:rsidR="00B81F1B" w:rsidRPr="00237213" w:rsidTr="00C53F18">
        <w:trPr>
          <w:trHeight w:val="37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綜合區（04-2471-535）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服務區域：南區、南屯區、東區、中區</w:t>
            </w:r>
          </w:p>
        </w:tc>
      </w:tr>
      <w:tr w:rsidR="00B81F1B" w:rsidRPr="00237213" w:rsidTr="00C53F18">
        <w:trPr>
          <w:trHeight w:val="64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山線區（04-2565-205）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服務區域：豐原、潭子、大雅、神岡、后里、石岡、</w:t>
            </w:r>
          </w:p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新社、東勢、和平</w:t>
            </w:r>
          </w:p>
        </w:tc>
      </w:tr>
      <w:tr w:rsidR="00B81F1B" w:rsidRPr="00237213" w:rsidTr="00C53F18">
        <w:trPr>
          <w:trHeight w:val="64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海線區（04-2657-580）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服務區域：外埔、大甲、大安、清水、沙鹿、梧棲、</w:t>
            </w:r>
          </w:p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大肚、龍井</w:t>
            </w:r>
          </w:p>
        </w:tc>
      </w:tr>
      <w:tr w:rsidR="00B81F1B" w:rsidRPr="00237213" w:rsidTr="00C53F18">
        <w:trPr>
          <w:trHeight w:val="37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屯  區（04-2407-300）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服務區域：大里、太平、烏日、霧峰</w:t>
            </w:r>
          </w:p>
        </w:tc>
      </w:tr>
    </w:tbl>
    <w:p w:rsidR="003B5325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</w:t>
      </w:r>
      <w:r w:rsidR="003B5325" w:rsidRPr="00AE0EEF">
        <w:rPr>
          <w:rFonts w:ascii="標楷體" w:eastAsia="標楷體" w:hAnsi="標楷體" w:hint="eastAsia"/>
          <w:b/>
          <w:sz w:val="28"/>
          <w:szCs w:val="28"/>
        </w:rPr>
        <w:t>大甲區公家機關：</w:t>
      </w:r>
    </w:p>
    <w:tbl>
      <w:tblPr>
        <w:tblW w:w="1039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6299"/>
      </w:tblGrid>
      <w:tr w:rsidR="003B5325" w:rsidRPr="00B81F1B" w:rsidTr="00C53F18">
        <w:trPr>
          <w:tblHeader/>
        </w:trPr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DEB887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B81F1B" w:rsidRDefault="003B5325" w:rsidP="00C50F25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81F1B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  <w:t>機關名稱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DEB887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B81F1B" w:rsidRDefault="003B5325" w:rsidP="00C50F25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81F1B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  <w:t>連絡電話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大甲便民辦公室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TEL：26872101</w:t>
            </w:r>
          </w:p>
        </w:tc>
      </w:tr>
      <w:tr w:rsidR="00237213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lastRenderedPageBreak/>
              <w:t>大甲區圖書館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TEL：26870836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中正紀念館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TEL：26863294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大甲區體育場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TEL：26887835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大甲戶政事務所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TEL：26876157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大甲地政事務所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3F18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TEL：26867125</w:t>
            </w:r>
            <w:r w:rsidR="00C53F18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 xml:space="preserve">        </w:t>
            </w: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FAX：26871104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大甲警察分局-勤務指揮中心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TEL：26872039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大甲派出所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TEL：26872047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大甲交通小隊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TEL：26820785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大甲分局消防分隊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TEL：26872300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第五大隊大隊部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TEL：26819909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幼獅工業區服務中心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3F18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TEL：26811676</w:t>
            </w:r>
            <w:r w:rsidR="00C53F18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 xml:space="preserve">          </w:t>
            </w: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FAX：26816471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大甲鎮瀾宮大樓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TEL：26873234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大甲鎮瀾宮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TEL：26872341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自來水公司甲營運所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TEL：26872777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鐵路管理局大甲站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TEL：26872022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台電大甲服務所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TEL：26861224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大甲區衛生所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TEL：26872153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光田綜合醫院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3F18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TEL：26885599沙鹿</w:t>
            </w:r>
            <w:r w:rsidR="00C53F18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 xml:space="preserve">     </w:t>
            </w: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TEL：26625111大甲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李綜合醫院大甲分院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TEL：26862288</w:t>
            </w:r>
            <w:bookmarkStart w:id="0" w:name="_GoBack"/>
            <w:bookmarkEnd w:id="0"/>
          </w:p>
        </w:tc>
      </w:tr>
    </w:tbl>
    <w:p w:rsidR="00374B02" w:rsidRPr="00F30FFA" w:rsidRDefault="00374B02" w:rsidP="003B5325">
      <w:pPr>
        <w:rPr>
          <w:rFonts w:ascii="標楷體" w:eastAsia="標楷體" w:hAnsi="標楷體"/>
          <w:shd w:val="clear" w:color="auto" w:fill="FDE9D9" w:themeFill="accent6" w:themeFillTint="33"/>
        </w:rPr>
      </w:pPr>
    </w:p>
    <w:sectPr w:rsidR="00374B02" w:rsidRPr="00F30FFA" w:rsidSect="003B53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5A" w:rsidRDefault="009E305A" w:rsidP="00B81F1B">
      <w:r>
        <w:separator/>
      </w:r>
    </w:p>
  </w:endnote>
  <w:endnote w:type="continuationSeparator" w:id="0">
    <w:p w:rsidR="009E305A" w:rsidRDefault="009E305A" w:rsidP="00B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5A" w:rsidRDefault="009E305A" w:rsidP="00B81F1B">
      <w:r>
        <w:separator/>
      </w:r>
    </w:p>
  </w:footnote>
  <w:footnote w:type="continuationSeparator" w:id="0">
    <w:p w:rsidR="009E305A" w:rsidRDefault="009E305A" w:rsidP="00B8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FB8"/>
    <w:multiLevelType w:val="hybridMultilevel"/>
    <w:tmpl w:val="F8B4AF3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40D44"/>
    <w:multiLevelType w:val="hybridMultilevel"/>
    <w:tmpl w:val="2EDAD0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B523B6"/>
    <w:multiLevelType w:val="hybridMultilevel"/>
    <w:tmpl w:val="68227F5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AD4569"/>
    <w:multiLevelType w:val="hybridMultilevel"/>
    <w:tmpl w:val="1550F97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A1388E"/>
    <w:multiLevelType w:val="hybridMultilevel"/>
    <w:tmpl w:val="A8508ED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2E359F"/>
    <w:multiLevelType w:val="hybridMultilevel"/>
    <w:tmpl w:val="653409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BA44932"/>
    <w:multiLevelType w:val="hybridMultilevel"/>
    <w:tmpl w:val="7C565C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5322E9"/>
    <w:multiLevelType w:val="hybridMultilevel"/>
    <w:tmpl w:val="FF96AD8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EB11430"/>
    <w:multiLevelType w:val="hybridMultilevel"/>
    <w:tmpl w:val="63704D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5"/>
    <w:rsid w:val="00047DEA"/>
    <w:rsid w:val="00237213"/>
    <w:rsid w:val="00282E41"/>
    <w:rsid w:val="002F197A"/>
    <w:rsid w:val="00374B02"/>
    <w:rsid w:val="003B5325"/>
    <w:rsid w:val="00856FEC"/>
    <w:rsid w:val="009E305A"/>
    <w:rsid w:val="00AE0EEF"/>
    <w:rsid w:val="00B81F1B"/>
    <w:rsid w:val="00C53F18"/>
    <w:rsid w:val="00DC4A01"/>
    <w:rsid w:val="00E74B2F"/>
    <w:rsid w:val="00E77B6A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B5325"/>
    <w:rPr>
      <w:szCs w:val="24"/>
    </w:rPr>
  </w:style>
  <w:style w:type="character" w:customStyle="1" w:styleId="a4">
    <w:name w:val="註解文字 字元"/>
    <w:basedOn w:val="a0"/>
    <w:link w:val="a3"/>
    <w:semiHidden/>
    <w:rsid w:val="003B53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AE0E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81F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81F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B5325"/>
    <w:rPr>
      <w:szCs w:val="24"/>
    </w:rPr>
  </w:style>
  <w:style w:type="character" w:customStyle="1" w:styleId="a4">
    <w:name w:val="註解文字 字元"/>
    <w:basedOn w:val="a0"/>
    <w:link w:val="a3"/>
    <w:semiHidden/>
    <w:rsid w:val="003B53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AE0E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81F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81F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71.166.9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ec.tzps.tc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0.249.7.1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c.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</cp:revision>
  <dcterms:created xsi:type="dcterms:W3CDTF">2017-01-13T06:32:00Z</dcterms:created>
  <dcterms:modified xsi:type="dcterms:W3CDTF">2017-01-13T06:32:00Z</dcterms:modified>
</cp:coreProperties>
</file>