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7" w:rsidRPr="00AA0757" w:rsidRDefault="00E01BCC" w:rsidP="00BD2087">
      <w:pPr>
        <w:jc w:val="center"/>
        <w:rPr>
          <w:rFonts w:ascii="文鼎中粗隸" w:eastAsia="文鼎中粗隸" w:hAnsi="標楷體" w:hint="eastAsia"/>
          <w:caps/>
          <w:color w:val="FF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A0757">
        <w:rPr>
          <w:rFonts w:ascii="文鼎中粗隸" w:eastAsia="文鼎中粗隸" w:hAnsi="標楷體" w:hint="eastAsia"/>
          <w:caps/>
          <w:color w:val="FF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臺</w:t>
      </w:r>
      <w:proofErr w:type="gramEnd"/>
      <w:r w:rsidRPr="00AA0757">
        <w:rPr>
          <w:rFonts w:ascii="文鼎中粗隸" w:eastAsia="文鼎中粗隸" w:hAnsi="標楷體" w:hint="eastAsia"/>
          <w:caps/>
          <w:color w:val="FF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中市西屯區</w:t>
      </w:r>
      <w:r w:rsidR="00AA0757" w:rsidRPr="00AA0757">
        <w:rPr>
          <w:rFonts w:ascii="文鼎中粗隸" w:eastAsia="文鼎中粗隸" w:hAnsi="標楷體" w:hint="eastAsia"/>
          <w:caps/>
          <w:color w:val="FF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永</w:t>
      </w:r>
      <w:r w:rsidR="00F60D7A" w:rsidRPr="00AA0757">
        <w:rPr>
          <w:rFonts w:ascii="文鼎中粗隸" w:eastAsia="文鼎中粗隸" w:hAnsi="標楷體" w:hint="eastAsia"/>
          <w:caps/>
          <w:color w:val="FF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安國小社區資源聯絡網</w:t>
      </w:r>
    </w:p>
    <w:p w:rsidR="00AA0757" w:rsidRPr="00AA0757" w:rsidRDefault="00E01BCC" w:rsidP="00AA0757">
      <w:pPr>
        <w:pStyle w:val="aa"/>
        <w:numPr>
          <w:ilvl w:val="0"/>
          <w:numId w:val="2"/>
        </w:numPr>
        <w:ind w:leftChars="0"/>
        <w:jc w:val="both"/>
        <w:rPr>
          <w:rFonts w:ascii="文鼎中粗隸" w:eastAsia="文鼎中粗隸" w:hAnsi="標楷體" w:cs="新細明體" w:hint="eastAsia"/>
          <w:color w:val="000000"/>
          <w:kern w:val="0"/>
        </w:rPr>
      </w:pPr>
      <w:r w:rsidRPr="00AA0757">
        <w:rPr>
          <w:rFonts w:ascii="文鼎中粗隸" w:eastAsia="文鼎中粗隸" w:hAnsi="標楷體" w:hint="eastAsia"/>
          <w:sz w:val="32"/>
          <w:szCs w:val="32"/>
        </w:rPr>
        <w:t>愛心照護商店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6"/>
        <w:gridCol w:w="1762"/>
        <w:gridCol w:w="1240"/>
        <w:gridCol w:w="1861"/>
        <w:gridCol w:w="5029"/>
      </w:tblGrid>
      <w:tr w:rsidR="00AA0757" w:rsidRPr="003C5380" w:rsidTr="00AA0757">
        <w:trPr>
          <w:trHeight w:val="780"/>
        </w:trPr>
        <w:tc>
          <w:tcPr>
            <w:tcW w:w="706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店家名稱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負責人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電話</w:t>
            </w:r>
          </w:p>
        </w:tc>
        <w:tc>
          <w:tcPr>
            <w:tcW w:w="5029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住址</w:t>
            </w:r>
          </w:p>
        </w:tc>
      </w:tr>
      <w:tr w:rsidR="00AA0757" w:rsidRPr="003C5380" w:rsidTr="00AA0757">
        <w:trPr>
          <w:trHeight w:val="780"/>
        </w:trPr>
        <w:tc>
          <w:tcPr>
            <w:tcW w:w="706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01</w:t>
            </w:r>
          </w:p>
        </w:tc>
        <w:tc>
          <w:tcPr>
            <w:tcW w:w="1762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慶昌書局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張進財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2</w:t>
            </w:r>
            <w:r w:rsidRPr="00AA0757">
              <w:rPr>
                <w:rFonts w:eastAsia="標楷體"/>
                <w:sz w:val="30"/>
                <w:szCs w:val="30"/>
              </w:rPr>
              <w:t>4628655</w:t>
            </w:r>
          </w:p>
        </w:tc>
        <w:tc>
          <w:tcPr>
            <w:tcW w:w="5029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AA0757">
              <w:rPr>
                <w:rFonts w:eastAsia="標楷體" w:hint="eastAsia"/>
                <w:sz w:val="30"/>
                <w:szCs w:val="30"/>
              </w:rPr>
              <w:t>臺</w:t>
            </w:r>
            <w:proofErr w:type="gramEnd"/>
            <w:r w:rsidRPr="00AA0757">
              <w:rPr>
                <w:rFonts w:eastAsia="標楷體" w:hint="eastAsia"/>
                <w:sz w:val="30"/>
                <w:szCs w:val="30"/>
              </w:rPr>
              <w:t>中市西屯區西屯路三段</w:t>
            </w:r>
            <w:r w:rsidRPr="00AA0757">
              <w:rPr>
                <w:rFonts w:eastAsia="標楷體" w:hint="eastAsia"/>
                <w:sz w:val="30"/>
                <w:szCs w:val="30"/>
              </w:rPr>
              <w:t>148-4</w:t>
            </w:r>
            <w:r w:rsidRPr="00AA0757">
              <w:rPr>
                <w:rFonts w:eastAsia="標楷體" w:hint="eastAsia"/>
                <w:sz w:val="30"/>
                <w:szCs w:val="30"/>
              </w:rPr>
              <w:t>號</w:t>
            </w:r>
          </w:p>
        </w:tc>
      </w:tr>
      <w:tr w:rsidR="00AA0757" w:rsidRPr="003C5380" w:rsidTr="00AA0757">
        <w:trPr>
          <w:trHeight w:val="780"/>
        </w:trPr>
        <w:tc>
          <w:tcPr>
            <w:tcW w:w="706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02</w:t>
            </w:r>
          </w:p>
        </w:tc>
        <w:tc>
          <w:tcPr>
            <w:tcW w:w="1762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新生書局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廖玉霞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2</w:t>
            </w:r>
            <w:r w:rsidRPr="00AA0757">
              <w:rPr>
                <w:rFonts w:eastAsia="標楷體"/>
                <w:sz w:val="30"/>
                <w:szCs w:val="30"/>
              </w:rPr>
              <w:t>4610026</w:t>
            </w:r>
          </w:p>
        </w:tc>
        <w:tc>
          <w:tcPr>
            <w:tcW w:w="5029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AA0757">
              <w:rPr>
                <w:rFonts w:eastAsia="標楷體" w:hint="eastAsia"/>
                <w:sz w:val="30"/>
                <w:szCs w:val="30"/>
              </w:rPr>
              <w:t>臺</w:t>
            </w:r>
            <w:proofErr w:type="gramEnd"/>
            <w:r w:rsidRPr="00AA0757">
              <w:rPr>
                <w:rFonts w:eastAsia="標楷體" w:hint="eastAsia"/>
                <w:sz w:val="30"/>
                <w:szCs w:val="30"/>
              </w:rPr>
              <w:t>中市西屯區西屯路三段</w:t>
            </w:r>
            <w:r w:rsidRPr="00AA0757">
              <w:rPr>
                <w:rFonts w:eastAsia="標楷體" w:hint="eastAsia"/>
                <w:sz w:val="30"/>
                <w:szCs w:val="30"/>
              </w:rPr>
              <w:t>155-2</w:t>
            </w:r>
            <w:r w:rsidRPr="00AA0757">
              <w:rPr>
                <w:rFonts w:eastAsia="標楷體" w:hint="eastAsia"/>
                <w:sz w:val="30"/>
                <w:szCs w:val="30"/>
              </w:rPr>
              <w:t>號</w:t>
            </w:r>
          </w:p>
        </w:tc>
      </w:tr>
      <w:tr w:rsidR="00AA0757" w:rsidRPr="003C5380" w:rsidTr="00AA0757">
        <w:trPr>
          <w:trHeight w:val="780"/>
        </w:trPr>
        <w:tc>
          <w:tcPr>
            <w:tcW w:w="706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03</w:t>
            </w:r>
          </w:p>
        </w:tc>
        <w:tc>
          <w:tcPr>
            <w:tcW w:w="1762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永順商號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林淑玲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24623702</w:t>
            </w:r>
          </w:p>
        </w:tc>
        <w:tc>
          <w:tcPr>
            <w:tcW w:w="5029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AA0757">
              <w:rPr>
                <w:rFonts w:eastAsia="標楷體" w:hint="eastAsia"/>
                <w:sz w:val="30"/>
                <w:szCs w:val="30"/>
              </w:rPr>
              <w:t>臺</w:t>
            </w:r>
            <w:proofErr w:type="gramEnd"/>
            <w:r w:rsidRPr="00AA0757">
              <w:rPr>
                <w:rFonts w:eastAsia="標楷體" w:hint="eastAsia"/>
                <w:sz w:val="30"/>
                <w:szCs w:val="30"/>
              </w:rPr>
              <w:t>中市西屯區西屯路三段</w:t>
            </w:r>
            <w:r w:rsidRPr="00AA0757">
              <w:rPr>
                <w:rFonts w:eastAsia="標楷體" w:hint="eastAsia"/>
                <w:sz w:val="30"/>
                <w:szCs w:val="30"/>
              </w:rPr>
              <w:t>109</w:t>
            </w:r>
            <w:r w:rsidRPr="00AA0757">
              <w:rPr>
                <w:rFonts w:eastAsia="標楷體" w:hint="eastAsia"/>
                <w:sz w:val="30"/>
                <w:szCs w:val="30"/>
              </w:rPr>
              <w:t>號</w:t>
            </w:r>
          </w:p>
        </w:tc>
      </w:tr>
      <w:tr w:rsidR="00AA0757" w:rsidRPr="003C5380" w:rsidTr="00AA0757">
        <w:trPr>
          <w:trHeight w:val="780"/>
        </w:trPr>
        <w:tc>
          <w:tcPr>
            <w:tcW w:w="706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04</w:t>
            </w:r>
          </w:p>
        </w:tc>
        <w:tc>
          <w:tcPr>
            <w:tcW w:w="1762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AA0757">
              <w:rPr>
                <w:rFonts w:eastAsia="標楷體" w:hint="eastAsia"/>
                <w:sz w:val="30"/>
                <w:szCs w:val="30"/>
              </w:rPr>
              <w:t>愛賜康</w:t>
            </w:r>
            <w:proofErr w:type="gramEnd"/>
            <w:r w:rsidRPr="00AA0757">
              <w:rPr>
                <w:rFonts w:eastAsia="標楷體" w:hint="eastAsia"/>
                <w:sz w:val="30"/>
                <w:szCs w:val="30"/>
              </w:rPr>
              <w:t>眼鏡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劉茂道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24637768</w:t>
            </w:r>
          </w:p>
        </w:tc>
        <w:tc>
          <w:tcPr>
            <w:tcW w:w="5029" w:type="dxa"/>
            <w:vAlign w:val="center"/>
          </w:tcPr>
          <w:p w:rsidR="00AA0757" w:rsidRPr="00AA0757" w:rsidRDefault="00AA0757" w:rsidP="00AA0757">
            <w:pPr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AA0757">
              <w:rPr>
                <w:rFonts w:eastAsia="標楷體" w:hint="eastAsia"/>
                <w:sz w:val="30"/>
                <w:szCs w:val="30"/>
              </w:rPr>
              <w:t>臺</w:t>
            </w:r>
            <w:proofErr w:type="gramEnd"/>
            <w:r w:rsidRPr="00AA0757">
              <w:rPr>
                <w:rFonts w:eastAsia="標楷體" w:hint="eastAsia"/>
                <w:sz w:val="30"/>
                <w:szCs w:val="30"/>
              </w:rPr>
              <w:t>中市西屯區福科路</w:t>
            </w:r>
            <w:r w:rsidRPr="00AA0757">
              <w:rPr>
                <w:rFonts w:eastAsia="標楷體" w:hint="eastAsia"/>
                <w:sz w:val="30"/>
                <w:szCs w:val="30"/>
              </w:rPr>
              <w:t>347</w:t>
            </w:r>
            <w:r w:rsidRPr="00AA0757">
              <w:rPr>
                <w:rFonts w:eastAsia="標楷體" w:hint="eastAsia"/>
                <w:sz w:val="30"/>
                <w:szCs w:val="30"/>
              </w:rPr>
              <w:t>號</w:t>
            </w:r>
          </w:p>
        </w:tc>
      </w:tr>
      <w:tr w:rsidR="00AA0757" w:rsidRPr="003C5380" w:rsidTr="00AA0757">
        <w:trPr>
          <w:trHeight w:val="780"/>
        </w:trPr>
        <w:tc>
          <w:tcPr>
            <w:tcW w:w="706" w:type="dxa"/>
            <w:vAlign w:val="center"/>
          </w:tcPr>
          <w:p w:rsidR="00AA0757" w:rsidRPr="00AA0757" w:rsidRDefault="00AA0757" w:rsidP="003E1A2B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05</w:t>
            </w:r>
          </w:p>
        </w:tc>
        <w:tc>
          <w:tcPr>
            <w:tcW w:w="1762" w:type="dxa"/>
            <w:vAlign w:val="center"/>
          </w:tcPr>
          <w:p w:rsidR="00AA0757" w:rsidRPr="00AA0757" w:rsidRDefault="00AA0757" w:rsidP="003E1A2B">
            <w:pPr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AA0757">
              <w:rPr>
                <w:rFonts w:eastAsia="標楷體" w:hint="eastAsia"/>
                <w:sz w:val="30"/>
                <w:szCs w:val="30"/>
              </w:rPr>
              <w:t>登容藥局</w:t>
            </w:r>
            <w:proofErr w:type="gramEnd"/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AA0757" w:rsidRPr="00AA0757" w:rsidRDefault="00AA0757" w:rsidP="003E1A2B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張登容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AA0757" w:rsidRPr="00AA0757" w:rsidRDefault="00AA0757" w:rsidP="003E1A2B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 w:hint="eastAsia"/>
                <w:sz w:val="30"/>
                <w:szCs w:val="30"/>
              </w:rPr>
              <w:t>24621106</w:t>
            </w:r>
          </w:p>
        </w:tc>
        <w:tc>
          <w:tcPr>
            <w:tcW w:w="5029" w:type="dxa"/>
            <w:vAlign w:val="center"/>
          </w:tcPr>
          <w:p w:rsidR="00AA0757" w:rsidRPr="00AA0757" w:rsidRDefault="00AA0757" w:rsidP="003E1A2B">
            <w:pPr>
              <w:jc w:val="both"/>
              <w:rPr>
                <w:rFonts w:eastAsia="標楷體"/>
                <w:sz w:val="30"/>
                <w:szCs w:val="30"/>
              </w:rPr>
            </w:pPr>
            <w:r w:rsidRPr="00AA0757">
              <w:rPr>
                <w:rFonts w:eastAsia="標楷體"/>
                <w:sz w:val="30"/>
                <w:szCs w:val="30"/>
              </w:rPr>
              <w:t>台中市西屯區西屯路三段</w:t>
            </w:r>
            <w:r w:rsidRPr="00AA0757">
              <w:rPr>
                <w:rFonts w:eastAsia="標楷體"/>
                <w:sz w:val="30"/>
                <w:szCs w:val="30"/>
              </w:rPr>
              <w:t>111</w:t>
            </w:r>
            <w:r w:rsidRPr="00AA0757">
              <w:rPr>
                <w:rFonts w:eastAsia="標楷體"/>
                <w:sz w:val="30"/>
                <w:szCs w:val="30"/>
              </w:rPr>
              <w:t>號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06A8F" w:rsidTr="00006A8F">
        <w:trPr>
          <w:trHeight w:val="2880"/>
        </w:trPr>
        <w:tc>
          <w:tcPr>
            <w:tcW w:w="5299" w:type="dxa"/>
            <w:vAlign w:val="center"/>
          </w:tcPr>
          <w:p w:rsidR="00006A8F" w:rsidRPr="00006A8F" w:rsidRDefault="00006A8F" w:rsidP="00006A8F">
            <w:pPr>
              <w:jc w:val="center"/>
              <w:rPr>
                <w:rFonts w:ascii="華康魏碑體" w:eastAsia="華康魏碑體" w:hint="eastAsia"/>
                <w:sz w:val="27"/>
                <w:szCs w:val="27"/>
              </w:rPr>
            </w:pPr>
            <w:r w:rsidRPr="00006A8F">
              <w:rPr>
                <w:rFonts w:ascii="華康魏碑體" w:eastAsia="華康魏碑體" w:hint="eastAsia"/>
                <w:noProof/>
                <w:sz w:val="27"/>
                <w:szCs w:val="27"/>
              </w:rPr>
              <w:drawing>
                <wp:inline distT="0" distB="0" distL="0" distR="0" wp14:anchorId="53E354C4" wp14:editId="5337B373">
                  <wp:extent cx="1919631" cy="1440000"/>
                  <wp:effectExtent l="0" t="0" r="4445" b="8255"/>
                  <wp:docPr id="6" name="圖片 6" descr="F:\105生教\友善校園\愛心照護站\商店照片\IMG_20160826_18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05生教\友善校園\愛心照護站\商店照片\IMG_20160826_182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06A8F">
              <w:rPr>
                <w:rFonts w:ascii="華康魏碑體" w:eastAsia="華康魏碑體" w:hint="eastAsia"/>
                <w:sz w:val="27"/>
                <w:szCs w:val="27"/>
              </w:rPr>
              <w:t>愛賜康</w:t>
            </w:r>
            <w:proofErr w:type="gramEnd"/>
            <w:r w:rsidRPr="00006A8F">
              <w:rPr>
                <w:rFonts w:ascii="華康魏碑體" w:eastAsia="華康魏碑體" w:hint="eastAsia"/>
                <w:sz w:val="27"/>
                <w:szCs w:val="27"/>
              </w:rPr>
              <w:t>眼鏡</w:t>
            </w:r>
          </w:p>
        </w:tc>
        <w:tc>
          <w:tcPr>
            <w:tcW w:w="5299" w:type="dxa"/>
            <w:vAlign w:val="center"/>
          </w:tcPr>
          <w:p w:rsidR="00006A8F" w:rsidRPr="00006A8F" w:rsidRDefault="00006A8F" w:rsidP="00006A8F">
            <w:pPr>
              <w:jc w:val="center"/>
              <w:rPr>
                <w:rFonts w:ascii="華康魏碑體" w:eastAsia="華康魏碑體" w:hint="eastAsia"/>
                <w:sz w:val="27"/>
                <w:szCs w:val="27"/>
              </w:rPr>
            </w:pPr>
            <w:r w:rsidRPr="00006A8F">
              <w:rPr>
                <w:rFonts w:ascii="華康魏碑體" w:eastAsia="華康魏碑體" w:hint="eastAsia"/>
                <w:noProof/>
                <w:sz w:val="27"/>
                <w:szCs w:val="27"/>
              </w:rPr>
              <w:drawing>
                <wp:inline distT="0" distB="0" distL="0" distR="0" wp14:anchorId="1AEC3139" wp14:editId="72292781">
                  <wp:extent cx="1822407" cy="1440000"/>
                  <wp:effectExtent l="0" t="0" r="6985" b="8255"/>
                  <wp:docPr id="2" name="圖片 2" descr="F:\105生教\友善校園\愛心照護站\商店照片\IMG_20160826_18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5生教\友善校園\愛心照護站\商店照片\IMG_20160826_182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06A8F">
              <w:rPr>
                <w:rFonts w:ascii="華康魏碑體" w:eastAsia="華康魏碑體" w:hint="eastAsia"/>
                <w:sz w:val="27"/>
                <w:szCs w:val="27"/>
              </w:rPr>
              <w:t>登容藥局</w:t>
            </w:r>
            <w:proofErr w:type="gramEnd"/>
          </w:p>
        </w:tc>
      </w:tr>
      <w:tr w:rsidR="00006A8F" w:rsidTr="00006A8F">
        <w:trPr>
          <w:trHeight w:val="2880"/>
        </w:trPr>
        <w:tc>
          <w:tcPr>
            <w:tcW w:w="5299" w:type="dxa"/>
            <w:vAlign w:val="center"/>
          </w:tcPr>
          <w:p w:rsidR="00006A8F" w:rsidRPr="00006A8F" w:rsidRDefault="00006A8F" w:rsidP="00006A8F">
            <w:pPr>
              <w:jc w:val="center"/>
              <w:rPr>
                <w:rFonts w:ascii="華康魏碑體" w:eastAsia="華康魏碑體" w:hint="eastAsia"/>
                <w:sz w:val="27"/>
                <w:szCs w:val="27"/>
              </w:rPr>
            </w:pPr>
            <w:r w:rsidRPr="00006A8F">
              <w:rPr>
                <w:rFonts w:ascii="華康魏碑體" w:eastAsia="華康魏碑體" w:hint="eastAsia"/>
                <w:noProof/>
                <w:sz w:val="27"/>
                <w:szCs w:val="27"/>
              </w:rPr>
              <w:drawing>
                <wp:inline distT="0" distB="0" distL="0" distR="0" wp14:anchorId="06345A8E" wp14:editId="21829E3A">
                  <wp:extent cx="1919112" cy="1681367"/>
                  <wp:effectExtent l="0" t="0" r="5080" b="0"/>
                  <wp:docPr id="3" name="圖片 3" descr="F:\105生教\友善校園\愛心照護站\商店照片\IMG_20160826_18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5生教\友善校園\愛心照護站\商店照片\IMG_20160826_18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16" cy="168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A8F">
              <w:rPr>
                <w:rFonts w:ascii="華康魏碑體" w:eastAsia="華康魏碑體" w:hint="eastAsia"/>
                <w:sz w:val="27"/>
                <w:szCs w:val="27"/>
              </w:rPr>
              <w:t>永順商號</w:t>
            </w:r>
          </w:p>
        </w:tc>
        <w:tc>
          <w:tcPr>
            <w:tcW w:w="5299" w:type="dxa"/>
            <w:vAlign w:val="center"/>
          </w:tcPr>
          <w:p w:rsidR="00006A8F" w:rsidRPr="00006A8F" w:rsidRDefault="00006A8F" w:rsidP="00006A8F">
            <w:pPr>
              <w:jc w:val="center"/>
              <w:rPr>
                <w:rFonts w:ascii="華康魏碑體" w:eastAsia="華康魏碑體" w:hint="eastAsia"/>
                <w:sz w:val="27"/>
                <w:szCs w:val="27"/>
              </w:rPr>
            </w:pPr>
            <w:r w:rsidRPr="00006A8F">
              <w:rPr>
                <w:rFonts w:ascii="華康魏碑體" w:eastAsia="華康魏碑體" w:hint="eastAsia"/>
                <w:noProof/>
                <w:sz w:val="27"/>
                <w:szCs w:val="27"/>
              </w:rPr>
              <w:drawing>
                <wp:inline distT="0" distB="0" distL="0" distR="0" wp14:anchorId="2AFCEA18" wp14:editId="43AD5816">
                  <wp:extent cx="1765628" cy="1659466"/>
                  <wp:effectExtent l="0" t="0" r="6350" b="0"/>
                  <wp:docPr id="4" name="圖片 4" descr="F:\105生教\友善校園\愛心照護站\商店照片\IMG_20160826_183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05生教\友善校園\愛心照護站\商店照片\IMG_20160826_183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26" cy="16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A8F">
              <w:rPr>
                <w:rFonts w:ascii="華康魏碑體" w:eastAsia="華康魏碑體" w:hint="eastAsia"/>
                <w:sz w:val="27"/>
                <w:szCs w:val="27"/>
              </w:rPr>
              <w:t>慶昌書局</w:t>
            </w:r>
          </w:p>
        </w:tc>
      </w:tr>
      <w:tr w:rsidR="00006A8F" w:rsidTr="00006A8F">
        <w:trPr>
          <w:trHeight w:val="2880"/>
        </w:trPr>
        <w:tc>
          <w:tcPr>
            <w:tcW w:w="5299" w:type="dxa"/>
            <w:vAlign w:val="center"/>
          </w:tcPr>
          <w:p w:rsidR="00006A8F" w:rsidRPr="00006A8F" w:rsidRDefault="00006A8F" w:rsidP="00006A8F">
            <w:pPr>
              <w:jc w:val="center"/>
              <w:rPr>
                <w:rFonts w:ascii="華康魏碑體" w:eastAsia="華康魏碑體" w:hint="eastAsia"/>
                <w:sz w:val="27"/>
                <w:szCs w:val="27"/>
              </w:rPr>
            </w:pPr>
            <w:r w:rsidRPr="00006A8F">
              <w:rPr>
                <w:rFonts w:ascii="華康魏碑體" w:eastAsia="華康魏碑體" w:hint="eastAsia"/>
                <w:noProof/>
                <w:sz w:val="27"/>
                <w:szCs w:val="27"/>
              </w:rPr>
              <w:drawing>
                <wp:inline distT="0" distB="0" distL="0" distR="0" wp14:anchorId="15793019" wp14:editId="6536FAD5">
                  <wp:extent cx="1873955" cy="1429228"/>
                  <wp:effectExtent l="0" t="0" r="0" b="0"/>
                  <wp:docPr id="5" name="圖片 5" descr="F:\105生教\友善校園\愛心照護站\商店照片\IMG_20160826_183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05生教\友善校園\愛心照護站\商店照片\IMG_20160826_183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06" cy="143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A8F">
              <w:rPr>
                <w:rFonts w:ascii="華康魏碑體" w:eastAsia="華康魏碑體" w:hint="eastAsia"/>
                <w:sz w:val="27"/>
                <w:szCs w:val="27"/>
              </w:rPr>
              <w:t>新生書局</w:t>
            </w:r>
          </w:p>
        </w:tc>
        <w:tc>
          <w:tcPr>
            <w:tcW w:w="5299" w:type="dxa"/>
            <w:vAlign w:val="center"/>
          </w:tcPr>
          <w:p w:rsidR="00006A8F" w:rsidRPr="00006A8F" w:rsidRDefault="00006A8F" w:rsidP="00006A8F">
            <w:pPr>
              <w:jc w:val="center"/>
              <w:rPr>
                <w:rFonts w:ascii="華康魏碑體" w:eastAsia="華康魏碑體" w:hint="eastAsia"/>
                <w:sz w:val="27"/>
                <w:szCs w:val="27"/>
              </w:rPr>
            </w:pPr>
          </w:p>
        </w:tc>
      </w:tr>
    </w:tbl>
    <w:p w:rsidR="00E01BCC" w:rsidRPr="00AA0757" w:rsidRDefault="00E01BCC" w:rsidP="00AA0757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A0757">
        <w:rPr>
          <w:rFonts w:ascii="文鼎中粗隸" w:eastAsia="文鼎中粗隸" w:hAnsi="標楷體" w:hint="eastAsia"/>
          <w:sz w:val="32"/>
          <w:szCs w:val="32"/>
        </w:rPr>
        <w:lastRenderedPageBreak/>
        <w:t>臺</w:t>
      </w:r>
      <w:proofErr w:type="gramEnd"/>
      <w:r w:rsidRPr="00AA0757">
        <w:rPr>
          <w:rFonts w:ascii="文鼎中粗隸" w:eastAsia="文鼎中粗隸" w:hAnsi="標楷體" w:hint="eastAsia"/>
          <w:sz w:val="32"/>
          <w:szCs w:val="32"/>
        </w:rPr>
        <w:t>中市政府社會局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0104DB" w:rsidTr="00A75AA3">
        <w:trPr>
          <w:trHeight w:val="917"/>
        </w:trPr>
        <w:tc>
          <w:tcPr>
            <w:tcW w:w="10560" w:type="dxa"/>
            <w:tcBorders>
              <w:bottom w:val="single" w:sz="4" w:space="0" w:color="auto"/>
            </w:tcBorders>
            <w:vAlign w:val="center"/>
          </w:tcPr>
          <w:p w:rsidR="00BD2087" w:rsidRPr="00AA0757" w:rsidRDefault="00BD2087" w:rsidP="000104DB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A0757"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Pr="00AA0757">
              <w:rPr>
                <w:rFonts w:eastAsia="標楷體"/>
                <w:sz w:val="28"/>
                <w:szCs w:val="28"/>
              </w:rPr>
              <w:t>網站</w:t>
            </w:r>
            <w:hyperlink r:id="rId13" w:history="1">
              <w:r w:rsidRPr="00AA0757">
                <w:rPr>
                  <w:rStyle w:val="a3"/>
                  <w:rFonts w:eastAsia="標楷體"/>
                  <w:sz w:val="28"/>
                  <w:szCs w:val="28"/>
                </w:rPr>
                <w:t>http://www.society.taichung.gov.tw/index.asp</w:t>
              </w:r>
            </w:hyperlink>
          </w:p>
          <w:tbl>
            <w:tblPr>
              <w:tblStyle w:val="1-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829"/>
              <w:gridCol w:w="1841"/>
              <w:gridCol w:w="1558"/>
              <w:gridCol w:w="1559"/>
            </w:tblGrid>
            <w:tr w:rsidR="00BD2087" w:rsidRPr="000104DB" w:rsidTr="00030D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34" w:type="dxa"/>
                  <w:gridSpan w:val="5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  <w:b w:val="0"/>
                      <w:sz w:val="28"/>
                      <w:szCs w:val="28"/>
                    </w:rPr>
                  </w:pPr>
                  <w:proofErr w:type="gramStart"/>
                  <w:r w:rsidRPr="00AA0757">
                    <w:rPr>
                      <w:rFonts w:eastAsia="標楷體"/>
                      <w:sz w:val="28"/>
                      <w:szCs w:val="28"/>
                    </w:rPr>
                    <w:t>臺</w:t>
                  </w:r>
                  <w:proofErr w:type="gramEnd"/>
                  <w:r w:rsidRPr="00AA0757">
                    <w:rPr>
                      <w:rFonts w:eastAsia="標楷體"/>
                      <w:sz w:val="28"/>
                      <w:szCs w:val="28"/>
                    </w:rPr>
                    <w:t>中市政府社會局各科室通訊資料表</w:t>
                  </w:r>
                  <w:r w:rsidRPr="00AA0757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AA0757">
                    <w:rPr>
                      <w:rFonts w:eastAsia="標楷體"/>
                      <w:sz w:val="28"/>
                      <w:szCs w:val="28"/>
                    </w:rPr>
                    <w:t>各科室辦公室</w:t>
                  </w:r>
                </w:p>
              </w:tc>
            </w:tr>
            <w:tr w:rsidR="00BD2087" w:rsidRPr="000104DB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科別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臺灣大道市政大樓分機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陽明大樓分機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專線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傳真</w:t>
                  </w:r>
                </w:p>
              </w:tc>
            </w:tr>
            <w:tr w:rsidR="00BD2087" w:rsidRPr="000104DB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人民團體科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37800~37811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38100~38106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22177243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22291810</w:t>
                  </w:r>
                </w:p>
              </w:tc>
            </w:tr>
            <w:tr w:rsidR="00BD2087" w:rsidRPr="000104DB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社會救助科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37200~37226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38201~38211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22177237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22291812</w:t>
                  </w:r>
                </w:p>
              </w:tc>
            </w:tr>
            <w:tr w:rsidR="00BD2087" w:rsidRPr="000104DB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身心障礙福利科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37300~37326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38300~38309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22177238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22291807</w:t>
                  </w:r>
                </w:p>
              </w:tc>
            </w:tr>
            <w:tr w:rsidR="00BD2087" w:rsidRPr="000104DB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長青福利科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37400~37429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38405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22177239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22276035</w:t>
                  </w:r>
                </w:p>
              </w:tc>
            </w:tr>
            <w:tr w:rsidR="00BD2087" w:rsidRPr="000104DB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婦女及兒少福利科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37601~37611</w:t>
                  </w:r>
                  <w:r w:rsidRPr="00AA0757">
                    <w:rPr>
                      <w:rFonts w:eastAsia="標楷體"/>
                    </w:rPr>
                    <w:br/>
                    <w:t>37500~37526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38500~38505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22177240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22259241</w:t>
                  </w:r>
                </w:p>
              </w:tc>
            </w:tr>
            <w:tr w:rsidR="00BD2087" w:rsidRPr="000104DB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社會工作科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37700~37720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22177242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22258662</w:t>
                  </w:r>
                </w:p>
              </w:tc>
            </w:tr>
            <w:tr w:rsidR="00BD2087" w:rsidRPr="000104DB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綜合企劃科</w:t>
                  </w:r>
                </w:p>
              </w:tc>
              <w:tc>
                <w:tcPr>
                  <w:tcW w:w="2832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37100~37111</w:t>
                  </w:r>
                </w:p>
              </w:tc>
              <w:tc>
                <w:tcPr>
                  <w:tcW w:w="1843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38701</w:t>
                  </w:r>
                </w:p>
              </w:tc>
              <w:tc>
                <w:tcPr>
                  <w:tcW w:w="1559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22177236</w:t>
                  </w:r>
                </w:p>
              </w:tc>
              <w:tc>
                <w:tcPr>
                  <w:tcW w:w="1560" w:type="dxa"/>
                  <w:hideMark/>
                </w:tcPr>
                <w:p w:rsidR="00BD2087" w:rsidRPr="00AA0757" w:rsidRDefault="00BD2087" w:rsidP="000104DB">
                  <w:pPr>
                    <w:spacing w:line="360" w:lineRule="exact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標楷體"/>
                    </w:rPr>
                  </w:pPr>
                  <w:r w:rsidRPr="00AA0757">
                    <w:rPr>
                      <w:rFonts w:eastAsia="標楷體"/>
                    </w:rPr>
                    <w:t>22291810</w:t>
                  </w:r>
                </w:p>
              </w:tc>
            </w:tr>
          </w:tbl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A0757" w:rsidRDefault="00AA0757" w:rsidP="00BD2087"/>
    <w:p w:rsidR="00006A8F" w:rsidRPr="00AA0757" w:rsidRDefault="00006A8F" w:rsidP="00006A8F">
      <w:pPr>
        <w:rPr>
          <w:rFonts w:ascii="文鼎中粗隸" w:eastAsia="文鼎中粗隸" w:hAnsi="標楷體"/>
          <w:sz w:val="32"/>
          <w:szCs w:val="32"/>
        </w:rPr>
      </w:pPr>
      <w:r>
        <w:rPr>
          <w:rFonts w:ascii="文鼎中粗隸" w:eastAsia="文鼎中粗隸" w:hAnsi="標楷體" w:hint="eastAsia"/>
          <w:sz w:val="32"/>
          <w:szCs w:val="32"/>
        </w:rPr>
        <w:t>三</w:t>
      </w:r>
      <w:r w:rsidRPr="00AA0757">
        <w:rPr>
          <w:rFonts w:ascii="文鼎中粗隸" w:eastAsia="文鼎中粗隸" w:hAnsi="標楷體" w:hint="eastAsia"/>
          <w:sz w:val="32"/>
          <w:szCs w:val="32"/>
        </w:rPr>
        <w:t>、</w:t>
      </w:r>
      <w:proofErr w:type="gramStart"/>
      <w:r w:rsidRPr="00AA0757">
        <w:rPr>
          <w:rFonts w:ascii="文鼎中粗隸" w:eastAsia="文鼎中粗隸" w:hAnsi="標楷體" w:hint="eastAsia"/>
          <w:sz w:val="32"/>
          <w:szCs w:val="32"/>
        </w:rPr>
        <w:t>臺</w:t>
      </w:r>
      <w:proofErr w:type="gramEnd"/>
      <w:r w:rsidRPr="00AA0757">
        <w:rPr>
          <w:rFonts w:ascii="文鼎中粗隸" w:eastAsia="文鼎中粗隸" w:hAnsi="標楷體" w:hint="eastAsia"/>
          <w:sz w:val="32"/>
          <w:szCs w:val="32"/>
        </w:rPr>
        <w:t>中市政府勞工局</w:t>
      </w:r>
    </w:p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60"/>
        <w:gridCol w:w="28"/>
      </w:tblGrid>
      <w:tr w:rsidR="00006A8F" w:rsidRPr="00006A8F" w:rsidTr="003E1A2B">
        <w:trPr>
          <w:gridAfter w:val="1"/>
          <w:wAfter w:w="28" w:type="dxa"/>
          <w:trHeight w:val="342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A8F" w:rsidRPr="00006A8F" w:rsidRDefault="00006A8F" w:rsidP="003E1A2B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br w:type="page"/>
              <w:t xml:space="preserve"> </w:t>
            </w:r>
            <w:r w:rsidRPr="00006A8F">
              <w:rPr>
                <w:rFonts w:ascii="新細明體" w:hAnsi="新細明體" w:cs="新細明體" w:hint="eastAsia"/>
                <w:sz w:val="27"/>
                <w:szCs w:val="27"/>
              </w:rPr>
              <w:t>◎</w:t>
            </w:r>
            <w:r w:rsidRPr="00006A8F">
              <w:rPr>
                <w:rFonts w:eastAsia="標楷體"/>
                <w:sz w:val="27"/>
                <w:szCs w:val="27"/>
              </w:rPr>
              <w:t>電話</w:t>
            </w:r>
            <w:r w:rsidRPr="00006A8F">
              <w:rPr>
                <w:rFonts w:eastAsia="標楷體"/>
                <w:sz w:val="27"/>
                <w:szCs w:val="27"/>
              </w:rPr>
              <w:t>:</w:t>
            </w:r>
            <w:proofErr w:type="gramStart"/>
            <w:r w:rsidRPr="00006A8F">
              <w:rPr>
                <w:rFonts w:eastAsia="標楷體"/>
                <w:b/>
                <w:bCs/>
                <w:sz w:val="27"/>
                <w:szCs w:val="27"/>
              </w:rPr>
              <w:t>臺</w:t>
            </w:r>
            <w:proofErr w:type="gramEnd"/>
            <w:r w:rsidRPr="00006A8F">
              <w:rPr>
                <w:rFonts w:eastAsia="標楷體"/>
                <w:b/>
                <w:bCs/>
                <w:sz w:val="27"/>
                <w:szCs w:val="27"/>
              </w:rPr>
              <w:t>中市政府總機：</w:t>
            </w:r>
            <w:r w:rsidRPr="00006A8F">
              <w:rPr>
                <w:rFonts w:eastAsia="標楷體"/>
                <w:b/>
                <w:bCs/>
                <w:sz w:val="27"/>
                <w:szCs w:val="27"/>
              </w:rPr>
              <w:t>(04)2228-9111 (60</w:t>
            </w:r>
            <w:r w:rsidRPr="00006A8F">
              <w:rPr>
                <w:rFonts w:eastAsia="標楷體"/>
                <w:b/>
                <w:bCs/>
                <w:sz w:val="27"/>
                <w:szCs w:val="27"/>
              </w:rPr>
              <w:t>線</w:t>
            </w:r>
            <w:r w:rsidRPr="00006A8F">
              <w:rPr>
                <w:rFonts w:eastAsia="標楷體"/>
                <w:b/>
                <w:bCs/>
                <w:sz w:val="27"/>
                <w:szCs w:val="27"/>
              </w:rPr>
              <w:t>)</w:t>
            </w:r>
            <w:r w:rsidRPr="00006A8F">
              <w:rPr>
                <w:rFonts w:eastAsia="標楷體"/>
                <w:b/>
                <w:bCs/>
                <w:sz w:val="27"/>
                <w:szCs w:val="27"/>
              </w:rPr>
              <w:t>；網路電話行動總機：</w:t>
            </w:r>
            <w:r w:rsidRPr="00006A8F">
              <w:rPr>
                <w:rFonts w:eastAsia="標楷體"/>
                <w:b/>
                <w:bCs/>
                <w:sz w:val="27"/>
                <w:szCs w:val="27"/>
              </w:rPr>
              <w:t xml:space="preserve">0910-289111 </w:t>
            </w:r>
          </w:p>
        </w:tc>
      </w:tr>
      <w:tr w:rsidR="00006A8F" w:rsidRPr="00BD2087" w:rsidTr="00006A8F">
        <w:trPr>
          <w:trHeight w:val="342"/>
        </w:trPr>
        <w:tc>
          <w:tcPr>
            <w:tcW w:w="1800" w:type="dxa"/>
            <w:shd w:val="clear" w:color="auto" w:fill="D9D9D9"/>
            <w:vAlign w:val="center"/>
          </w:tcPr>
          <w:p w:rsidR="00006A8F" w:rsidRPr="00006A8F" w:rsidRDefault="00006A8F" w:rsidP="003E1A2B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t>科室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:rsidR="00006A8F" w:rsidRPr="00006A8F" w:rsidRDefault="00006A8F" w:rsidP="003E1A2B">
            <w:pPr>
              <w:spacing w:line="3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t>相關工作內容與分機聯絡方式</w:t>
            </w:r>
          </w:p>
        </w:tc>
      </w:tr>
      <w:tr w:rsidR="00006A8F" w:rsidRPr="00BD2087" w:rsidTr="00006A8F">
        <w:tc>
          <w:tcPr>
            <w:tcW w:w="1800" w:type="dxa"/>
            <w:shd w:val="clear" w:color="auto" w:fill="auto"/>
          </w:tcPr>
          <w:p w:rsidR="00006A8F" w:rsidRPr="00006A8F" w:rsidRDefault="00006A8F" w:rsidP="003E1A2B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b/>
                <w:bCs/>
                <w:sz w:val="27"/>
                <w:szCs w:val="27"/>
              </w:rPr>
              <w:t>身障者服務</w:t>
            </w:r>
          </w:p>
        </w:tc>
        <w:tc>
          <w:tcPr>
            <w:tcW w:w="8788" w:type="dxa"/>
            <w:gridSpan w:val="2"/>
            <w:shd w:val="clear" w:color="auto" w:fill="auto"/>
          </w:tcPr>
          <w:tbl>
            <w:tblPr>
              <w:tblW w:w="114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8331"/>
            </w:tblGrid>
            <w:tr w:rsidR="00006A8F" w:rsidRPr="00006A8F" w:rsidTr="003E1A2B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35435~35444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身心障礙者求職、廠商求才就業服務</w:t>
                  </w:r>
                </w:p>
              </w:tc>
            </w:tr>
          </w:tbl>
          <w:p w:rsidR="00006A8F" w:rsidRPr="00006A8F" w:rsidRDefault="00006A8F" w:rsidP="003E1A2B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006A8F" w:rsidRPr="00BD2087" w:rsidTr="00006A8F">
        <w:tc>
          <w:tcPr>
            <w:tcW w:w="1800" w:type="dxa"/>
            <w:shd w:val="clear" w:color="auto" w:fill="auto"/>
          </w:tcPr>
          <w:p w:rsidR="00006A8F" w:rsidRPr="00006A8F" w:rsidRDefault="00006A8F" w:rsidP="003E1A2B">
            <w:pPr>
              <w:spacing w:line="360" w:lineRule="exact"/>
              <w:rPr>
                <w:rFonts w:eastAsia="標楷體"/>
                <w:b/>
                <w:bCs/>
                <w:sz w:val="27"/>
                <w:szCs w:val="27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tbl>
            <w:tblPr>
              <w:tblW w:w="115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23"/>
              <w:gridCol w:w="23"/>
              <w:gridCol w:w="23"/>
              <w:gridCol w:w="2992"/>
              <w:gridCol w:w="23"/>
              <w:gridCol w:w="23"/>
              <w:gridCol w:w="23"/>
              <w:gridCol w:w="23"/>
              <w:gridCol w:w="8239"/>
              <w:gridCol w:w="23"/>
              <w:gridCol w:w="23"/>
              <w:gridCol w:w="25"/>
              <w:gridCol w:w="21"/>
            </w:tblGrid>
            <w:tr w:rsidR="00006A8F" w:rsidRPr="00006A8F" w:rsidTr="003E1A2B">
              <w:trPr>
                <w:gridBefore w:val="4"/>
                <w:wBefore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35428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、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35430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1.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企業超額</w:t>
                  </w:r>
                  <w:proofErr w:type="gramStart"/>
                  <w:r w:rsidRPr="00006A8F">
                    <w:rPr>
                      <w:rFonts w:eastAsia="標楷體"/>
                      <w:sz w:val="27"/>
                      <w:szCs w:val="27"/>
                    </w:rPr>
                    <w:t>進用身障</w:t>
                  </w:r>
                  <w:proofErr w:type="gramEnd"/>
                  <w:r w:rsidRPr="00006A8F">
                    <w:rPr>
                      <w:rFonts w:eastAsia="標楷體"/>
                      <w:sz w:val="27"/>
                      <w:szCs w:val="27"/>
                    </w:rPr>
                    <w:t>員工獎勵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br/>
                    <w:t>2.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身心障礙者定額僱用及未足額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 xml:space="preserve"> 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進用差額補助費繳交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 xml:space="preserve"> 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br/>
                    <w:t>3.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廠商求才登記</w:t>
                  </w:r>
                </w:p>
              </w:tc>
            </w:tr>
            <w:tr w:rsidR="00006A8F" w:rsidRPr="00006A8F" w:rsidTr="003E1A2B">
              <w:trPr>
                <w:gridBefore w:val="3"/>
                <w:gridAfter w:val="1"/>
                <w:wBefore w:w="30" w:type="pct"/>
                <w:wAfter w:w="1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35422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、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35431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視障者就業服務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br/>
                    <w:t>1.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視障者求職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 xml:space="preserve"> 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br/>
                    <w:t>2.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視障按摩師經營輔導及按摩便利站輔導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br/>
                    <w:t>3.</w:t>
                  </w:r>
                  <w:r w:rsidRPr="00006A8F">
                    <w:rPr>
                      <w:rFonts w:eastAsia="標楷體"/>
                      <w:sz w:val="27"/>
                      <w:szCs w:val="27"/>
                    </w:rPr>
                    <w:t>企業按摩師推廣</w:t>
                  </w:r>
                </w:p>
              </w:tc>
            </w:tr>
            <w:tr w:rsidR="00006A8F" w:rsidRPr="00006A8F" w:rsidTr="003E1A2B">
              <w:trPr>
                <w:gridBefore w:val="2"/>
                <w:gridAfter w:val="2"/>
                <w:wBefore w:w="20" w:type="pct"/>
                <w:wAfter w:w="21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身障者職業訓練</w:t>
                  </w:r>
                </w:p>
              </w:tc>
            </w:tr>
            <w:tr w:rsidR="00006A8F" w:rsidRPr="00006A8F" w:rsidTr="003E1A2B">
              <w:trPr>
                <w:gridBefore w:val="1"/>
                <w:gridAfter w:val="3"/>
                <w:wBefore w:w="10" w:type="pct"/>
                <w:wAfter w:w="3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35426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職務再設計服務</w:t>
                  </w:r>
                </w:p>
              </w:tc>
            </w:tr>
            <w:tr w:rsidR="00006A8F" w:rsidRPr="00006A8F" w:rsidTr="003E1A2B">
              <w:trPr>
                <w:gridAfter w:val="4"/>
                <w:wAfter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6A8F" w:rsidRPr="00006A8F" w:rsidRDefault="00006A8F" w:rsidP="003E1A2B">
                  <w:pPr>
                    <w:widowControl/>
                    <w:spacing w:line="36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006A8F">
                    <w:rPr>
                      <w:rFonts w:eastAsia="標楷體"/>
                      <w:sz w:val="27"/>
                      <w:szCs w:val="27"/>
                    </w:rPr>
                    <w:t>身障者創業貸款利息補貼</w:t>
                  </w:r>
                </w:p>
              </w:tc>
            </w:tr>
          </w:tbl>
          <w:p w:rsidR="00006A8F" w:rsidRPr="00006A8F" w:rsidRDefault="00006A8F" w:rsidP="003E1A2B">
            <w:pPr>
              <w:widowControl/>
              <w:spacing w:line="36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006A8F" w:rsidRPr="00BD2087" w:rsidTr="003E1A2B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D9D9D9"/>
          </w:tcPr>
          <w:p w:rsidR="00006A8F" w:rsidRPr="00006A8F" w:rsidRDefault="00006A8F" w:rsidP="003E1A2B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t>相關網站</w:t>
            </w:r>
          </w:p>
        </w:tc>
      </w:tr>
      <w:tr w:rsidR="00006A8F" w:rsidRPr="00BD2087" w:rsidTr="003E1A2B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006A8F" w:rsidRPr="00006A8F" w:rsidRDefault="00006A8F" w:rsidP="003E1A2B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t>（一）全國就業</w:t>
            </w:r>
            <w:r w:rsidRPr="00006A8F">
              <w:rPr>
                <w:rFonts w:eastAsia="標楷體"/>
                <w:sz w:val="27"/>
                <w:szCs w:val="27"/>
              </w:rPr>
              <w:t>E</w:t>
            </w:r>
            <w:r w:rsidRPr="00006A8F">
              <w:rPr>
                <w:rFonts w:eastAsia="標楷體"/>
                <w:sz w:val="27"/>
                <w:szCs w:val="27"/>
              </w:rPr>
              <w:t xml:space="preserve">網　　　　　　</w:t>
            </w:r>
            <w:r w:rsidRPr="00006A8F">
              <w:rPr>
                <w:rFonts w:eastAsia="標楷體"/>
                <w:sz w:val="27"/>
                <w:szCs w:val="27"/>
              </w:rPr>
              <w:t>http://www.ejob.gov.tw</w:t>
            </w:r>
          </w:p>
        </w:tc>
      </w:tr>
      <w:tr w:rsidR="00006A8F" w:rsidRPr="00BD2087" w:rsidTr="003E1A2B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006A8F" w:rsidRPr="00006A8F" w:rsidRDefault="00006A8F" w:rsidP="003E1A2B">
            <w:pPr>
              <w:spacing w:line="360" w:lineRule="exact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t xml:space="preserve">（二）中彰投就業服務中心　　　</w:t>
            </w:r>
            <w:r w:rsidRPr="00006A8F">
              <w:rPr>
                <w:rFonts w:eastAsia="標楷體"/>
                <w:sz w:val="27"/>
                <w:szCs w:val="27"/>
              </w:rPr>
              <w:t>http://tcesa.evta.gov.tw/frontsite/</w:t>
            </w:r>
          </w:p>
        </w:tc>
      </w:tr>
      <w:tr w:rsidR="00006A8F" w:rsidRPr="00BD2087" w:rsidTr="003E1A2B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006A8F" w:rsidRPr="00006A8F" w:rsidRDefault="00006A8F" w:rsidP="00006A8F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sz w:val="27"/>
                <w:szCs w:val="27"/>
              </w:rPr>
            </w:pPr>
            <w:r w:rsidRPr="00006A8F">
              <w:rPr>
                <w:rFonts w:eastAsia="標楷體"/>
                <w:sz w:val="27"/>
                <w:szCs w:val="27"/>
              </w:rPr>
              <w:t xml:space="preserve">身心障礙者就業開門網　　</w:t>
            </w:r>
            <w:r w:rsidRPr="00006A8F">
              <w:rPr>
                <w:rFonts w:eastAsia="標楷體"/>
                <w:sz w:val="27"/>
                <w:szCs w:val="27"/>
              </w:rPr>
              <w:t>http://opendoor.evta.gov.tw/welcome.htm</w:t>
            </w:r>
          </w:p>
        </w:tc>
      </w:tr>
    </w:tbl>
    <w:p w:rsidR="00006A8F" w:rsidRDefault="00006A8F" w:rsidP="00006A8F">
      <w:pPr>
        <w:rPr>
          <w:rFonts w:hint="eastAsia"/>
        </w:rPr>
      </w:pPr>
    </w:p>
    <w:p w:rsidR="00006A8F" w:rsidRDefault="00006A8F">
      <w:pPr>
        <w:widowControl/>
      </w:pPr>
      <w:r>
        <w:br w:type="page"/>
      </w:r>
    </w:p>
    <w:p w:rsidR="000104DB" w:rsidRPr="00006A8F" w:rsidRDefault="00006A8F" w:rsidP="00006A8F">
      <w:pPr>
        <w:jc w:val="both"/>
        <w:rPr>
          <w:rFonts w:ascii="文鼎中粗隸" w:eastAsia="文鼎中粗隸" w:hAnsi="標楷體"/>
          <w:sz w:val="32"/>
          <w:szCs w:val="32"/>
        </w:rPr>
      </w:pPr>
      <w:r>
        <w:rPr>
          <w:rFonts w:ascii="文鼎中粗隸" w:eastAsia="文鼎中粗隸" w:hAnsi="標楷體" w:hint="eastAsia"/>
          <w:sz w:val="32"/>
          <w:szCs w:val="32"/>
        </w:rPr>
        <w:lastRenderedPageBreak/>
        <w:t>四、</w:t>
      </w:r>
      <w:proofErr w:type="gramStart"/>
      <w:r w:rsidR="000104DB" w:rsidRPr="00006A8F">
        <w:rPr>
          <w:rFonts w:ascii="文鼎中粗隸" w:eastAsia="文鼎中粗隸" w:hAnsi="標楷體" w:hint="eastAsia"/>
          <w:sz w:val="32"/>
          <w:szCs w:val="32"/>
        </w:rPr>
        <w:t>臺</w:t>
      </w:r>
      <w:proofErr w:type="gramEnd"/>
      <w:r w:rsidR="000104DB" w:rsidRPr="00006A8F">
        <w:rPr>
          <w:rFonts w:ascii="文鼎中粗隸" w:eastAsia="文鼎中粗隸" w:hAnsi="標楷體" w:hint="eastAsia"/>
          <w:sz w:val="32"/>
          <w:szCs w:val="32"/>
        </w:rPr>
        <w:t>中市特殊教育資源中心</w:t>
      </w:r>
      <w:r w:rsidR="00911B56" w:rsidRPr="00006A8F">
        <w:rPr>
          <w:rFonts w:ascii="文鼎中粗隸" w:eastAsia="文鼎中粗隸" w:hAnsi="標楷體" w:hint="eastAsia"/>
          <w:sz w:val="32"/>
          <w:szCs w:val="32"/>
        </w:rPr>
        <w:t>與特殊教育諮詢窗口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451A" w:rsidRPr="000104DB" w:rsidTr="00E4451A">
        <w:tc>
          <w:tcPr>
            <w:tcW w:w="10522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臺</w:t>
                  </w:r>
                  <w:proofErr w:type="gramEnd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中市中區特殊教育資源中心（設於東區樂業國小內）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中市東區樂業路60號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協助辦理特殊教育通報系統暨資訊網站管理業務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特殊教育教材教具研發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特殊教育學生（班）教學輔導事宜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網址：http://spec.tc.edu.tw/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臺</w:t>
                  </w:r>
                  <w:proofErr w:type="gramEnd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中市山線特殊教育資源中心（設於豐原區豐原國小內）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話（04）2520-5563（04）2529-5921（04）2529-5933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中市豐原區新生北路155號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協助辦理特殊教育研習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  <w:r w:rsidR="00AA07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專、兼任特殊教育專業團隊管理工作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臺</w:t>
                  </w:r>
                  <w:proofErr w:type="gramEnd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中市海線特殊教育資源中心（設於沙鹿區公明國小內）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話（04）2615-3280（04）2615-0961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中市沙鹿區公明里忠貞路213號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協助辦理身心障礙學生鑑定、安置工作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各教育階段身心障礙學生轉銜服務作業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特殊教育班教學績效訪視輔導工作（含）融合教育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14" w:history="1">
                    <w:r w:rsidRPr="000104DB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http://spec.tzps.tc.edu.tw/</w:t>
                    </w:r>
                  </w:hyperlink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臺</w:t>
                  </w:r>
                  <w:proofErr w:type="gramEnd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中市政府教育局特殊教育科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</w:t>
                  </w:r>
                  <w:r w:rsidR="000104DB"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="000104DB"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="000104DB"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="000104DB"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="000104DB"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中市豐原區陽明街36號4樓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特殊學生鑑定、安置及輔導業務、身心障礙學生教育補助、獎助、教育輔具申請借用等。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　　稱教育部國民及學前教育署特殊教育科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中市霧峰區中正路738之4號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服務內容身心障礙學生12年就學安置、高職特教班、</w:t>
                  </w:r>
                  <w:proofErr w:type="gramStart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綜理特教</w:t>
                  </w:r>
                  <w:proofErr w:type="gramEnd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業務、高中職普通班身心障礙學生輔導、資源（班）教室、職業輔導、國立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特殊學校訓導、輔導、總務、身心障礙學生身心障礙人士子女及低收入戶學生學雜費減免、特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教獎補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助學金業務</w:t>
                  </w:r>
                  <w:r w:rsidRPr="000104DB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國立</w:t>
                  </w:r>
                  <w:proofErr w:type="gramStart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臺</w:t>
                  </w:r>
                  <w:proofErr w:type="gramEnd"/>
                  <w:r w:rsidRPr="00AA0757">
                    <w:rPr>
                      <w:rFonts w:ascii="標楷體" w:eastAsia="標楷體" w:hAnsi="標楷體" w:hint="eastAsia"/>
                      <w:b/>
                      <w:outline/>
                      <w:color w:val="C0504D" w:themeColor="accent2"/>
                      <w:sz w:val="28"/>
                      <w:szCs w:val="28"/>
                      <w14:shadow w14:blurRad="25501" w14:dist="22999" w14:dir="7020000" w14:sx="100000" w14:sy="100000" w14:kx="0" w14:ky="0" w14:algn="tl">
                        <w14:srgbClr w14:val="000000">
                          <w14:alpha w14:val="50000"/>
                        </w14:srgbClr>
                      </w14:shadow>
                      <w14:textOutline w14:w="9004" w14:cap="flat" w14:cmpd="sng" w14:algn="ctr">
                        <w14:solidFill>
                          <w14:schemeClr w14:val="accent2">
                            <w14:satMod w14:val="140000"/>
                          </w14:schemeClr>
                        </w14:solidFill>
                        <w14:prstDash w14:val="solid"/>
                        <w14:miter w14:lim="0"/>
                      </w14:textOutline>
                      <w14:textFill>
                        <w14:noFill/>
                      </w14:textFill>
                    </w:rPr>
                    <w:t>中教育大學特殊教育中心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話（04）2218-3392（星期六、星期日、國定假日暫停服務）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0104DB" w:rsidRP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proofErr w:type="gramStart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中市西區民生路140號</w:t>
                  </w:r>
                </w:p>
                <w:p w:rsidR="000104DB" w:rsidRDefault="00AA0757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  <w:r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  <w:r w:rsidR="000104DB"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提供特殊教育教師、行政人員、教保人員、特殊兒童及其家長，特教問題諮詢服務。</w:t>
                  </w:r>
                </w:p>
              </w:tc>
            </w:tr>
          </w:tbl>
          <w:p w:rsidR="00E4451A" w:rsidRPr="000104DB" w:rsidRDefault="00E4451A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51A" w:rsidRDefault="00E4451A" w:rsidP="00BD2087"/>
    <w:p w:rsidR="00E01BCC" w:rsidRPr="00AA0757" w:rsidRDefault="00006A8F" w:rsidP="00BD2087">
      <w:pPr>
        <w:rPr>
          <w:rFonts w:ascii="文鼎中粗隸" w:eastAsia="文鼎中粗隸" w:hAnsi="標楷體"/>
          <w:sz w:val="32"/>
          <w:szCs w:val="32"/>
        </w:rPr>
      </w:pPr>
      <w:r>
        <w:rPr>
          <w:rFonts w:ascii="文鼎中粗隸" w:eastAsia="文鼎中粗隸" w:hAnsi="標楷體" w:hint="eastAsia"/>
          <w:sz w:val="32"/>
          <w:szCs w:val="32"/>
        </w:rPr>
        <w:lastRenderedPageBreak/>
        <w:t>五</w:t>
      </w:r>
      <w:r w:rsidR="00AA0757">
        <w:rPr>
          <w:rFonts w:ascii="文鼎中粗隸" w:eastAsia="文鼎中粗隸" w:hAnsi="標楷體" w:hint="eastAsia"/>
          <w:sz w:val="32"/>
          <w:szCs w:val="32"/>
        </w:rPr>
        <w:t>、</w:t>
      </w:r>
      <w:r w:rsidR="00E01BCC" w:rsidRPr="00AA0757">
        <w:rPr>
          <w:rFonts w:ascii="文鼎中粗隸" w:eastAsia="文鼎中粗隸" w:hAnsi="標楷體" w:hint="eastAsia"/>
          <w:sz w:val="32"/>
          <w:szCs w:val="32"/>
        </w:rPr>
        <w:t>台中市早期療育機構</w:t>
      </w:r>
    </w:p>
    <w:tbl>
      <w:tblPr>
        <w:tblStyle w:val="-6"/>
        <w:tblW w:w="10560" w:type="dxa"/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E01BCC" w:rsidRPr="000104DB" w:rsidTr="00006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利亞社會福利基金會經營管理台中市愛心家園早期療育中心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0" w:type="dxa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收托人數--51名。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006A8F">
            <w:pPr>
              <w:spacing w:line="360" w:lineRule="exact"/>
              <w:ind w:leftChars="100" w:left="1641" w:hangingChars="500" w:hanging="14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時間--直接跟老師討論時間，含平日晚上及假日。</w:t>
            </w:r>
          </w:p>
        </w:tc>
        <w:tc>
          <w:tcPr>
            <w:tcW w:w="2160" w:type="dxa"/>
          </w:tcPr>
          <w:p w:rsidR="00E01BCC" w:rsidRPr="000104DB" w:rsidRDefault="00E01BCC" w:rsidP="003A3E71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電話：(04)2471-3535轉151、153</w:t>
            </w:r>
          </w:p>
          <w:p w:rsidR="00E01BCC" w:rsidRPr="000104DB" w:rsidRDefault="00E01BCC" w:rsidP="003A3E71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聯絡人：鐘婉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姈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、陳潔怡社工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台中市南屯區東興路1段450號</w:t>
            </w:r>
          </w:p>
        </w:tc>
      </w:tr>
      <w:tr w:rsidR="00E01BCC" w:rsidRPr="000104DB" w:rsidTr="00006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台灣兒童暨家庭扶助基金會附設台中市私立家扶發展學園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0" w:type="dxa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收托人數--25名。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時間--週一至週五8：30～17：00、週六8：30～12：00。</w:t>
            </w:r>
          </w:p>
        </w:tc>
        <w:tc>
          <w:tcPr>
            <w:tcW w:w="2160" w:type="dxa"/>
          </w:tcPr>
          <w:p w:rsidR="00E01BCC" w:rsidRPr="000104DB" w:rsidRDefault="00E01BCC" w:rsidP="003A3E7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電話：(04)2313-1234轉155</w:t>
            </w:r>
          </w:p>
          <w:p w:rsidR="00E01BCC" w:rsidRPr="000104DB" w:rsidRDefault="00E01BCC" w:rsidP="003A3E7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(04)2316-7571</w:t>
            </w:r>
          </w:p>
          <w:p w:rsidR="00E01BCC" w:rsidRPr="000104DB" w:rsidRDefault="00E01BCC" w:rsidP="003A3E7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聯絡人：陳嘉鴻社工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台中市西屯區甘肅路1段71號</w:t>
            </w:r>
          </w:p>
        </w:tc>
      </w:tr>
      <w:tr w:rsidR="00E01BCC" w:rsidRPr="000104DB" w:rsidTr="00006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十方啟智文教基金會附設十方啟能中心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0" w:type="dxa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收托人數--35名。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托育時間--週一至週五9：00～16：00。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師生比--最多1：5。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</w:tc>
        <w:tc>
          <w:tcPr>
            <w:tcW w:w="2160" w:type="dxa"/>
          </w:tcPr>
          <w:p w:rsidR="00E01BCC" w:rsidRPr="000104DB" w:rsidRDefault="00E01BCC" w:rsidP="003A3E71">
            <w:pPr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01BCC" w:rsidRPr="000104DB" w:rsidRDefault="00E01BCC" w:rsidP="003A3E71">
            <w:pPr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(04)2239-3008</w:t>
            </w:r>
          </w:p>
          <w:p w:rsidR="00E01BCC" w:rsidRPr="000104DB" w:rsidRDefault="00E01BCC" w:rsidP="003A3E71">
            <w:pPr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聯絡人：蔡淑燕社工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台中市北屯區東山里橫坑巷77-2號</w:t>
            </w:r>
          </w:p>
        </w:tc>
      </w:tr>
      <w:tr w:rsidR="00E01BCC" w:rsidRPr="000104DB" w:rsidTr="00006A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天主教會台中教區附設台中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市私立慈愛智能發展中心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0" w:type="dxa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收托人數--30名（包含0-40歲）。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托育時間--週一至週五8：00～17：00。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006A8F">
            <w:pPr>
              <w:spacing w:line="360" w:lineRule="exact"/>
              <w:ind w:leftChars="100" w:left="1641" w:hangingChars="500" w:hanging="14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E01BCC" w:rsidRPr="000104DB" w:rsidRDefault="00E01BCC" w:rsidP="00006A8F">
            <w:pPr>
              <w:spacing w:line="360" w:lineRule="exact"/>
              <w:ind w:leftChars="100" w:left="1641" w:hangingChars="500" w:hanging="14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2.住宿教養：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收托對象--3～6歲身心障礙兒童。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收托人數--44名（包含3-40歲）。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006A8F">
            <w:pPr>
              <w:spacing w:line="360" w:lineRule="exact"/>
              <w:ind w:leftChars="67" w:left="1562" w:hangingChars="500" w:hanging="140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E01BCC" w:rsidRPr="000104DB" w:rsidRDefault="00E01BCC" w:rsidP="00006A8F">
            <w:pPr>
              <w:spacing w:line="360" w:lineRule="exact"/>
              <w:ind w:leftChars="67" w:left="1562" w:hangingChars="500" w:hanging="140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構辦理身心障礙者住宿養護收費原則」辦理。</w:t>
            </w:r>
          </w:p>
        </w:tc>
        <w:tc>
          <w:tcPr>
            <w:tcW w:w="2160" w:type="dxa"/>
          </w:tcPr>
          <w:p w:rsidR="00E01BCC" w:rsidRPr="000104DB" w:rsidRDefault="00E01BCC" w:rsidP="003A3E71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電話：(04)2296-2127</w:t>
            </w:r>
          </w:p>
          <w:p w:rsidR="00E01BCC" w:rsidRPr="000104DB" w:rsidRDefault="00E01BCC" w:rsidP="003A3E71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盧玟茹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台中市北屯區雷中街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21-3號</w:t>
            </w:r>
          </w:p>
        </w:tc>
      </w:tr>
    </w:tbl>
    <w:p w:rsidR="00E01BCC" w:rsidRPr="00C7131B" w:rsidRDefault="00E01BCC" w:rsidP="00E01BCC">
      <w:pPr>
        <w:numPr>
          <w:ilvl w:val="0"/>
          <w:numId w:val="1"/>
        </w:numPr>
        <w:rPr>
          <w:rFonts w:ascii="標楷體" w:eastAsia="標楷體" w:hAnsi="標楷體"/>
          <w:sz w:val="27"/>
          <w:szCs w:val="27"/>
        </w:rPr>
      </w:pPr>
      <w:r w:rsidRPr="00C7131B">
        <w:rPr>
          <w:rFonts w:ascii="標楷體" w:eastAsia="標楷體" w:hAnsi="標楷體" w:hint="eastAsia"/>
          <w:sz w:val="27"/>
          <w:szCs w:val="27"/>
        </w:rPr>
        <w:lastRenderedPageBreak/>
        <w:t>兒少保護、家庭暴力及性侵害案件，非上班時間聯絡電話請撥113。</w:t>
      </w:r>
    </w:p>
    <w:p w:rsidR="00006A8F" w:rsidRDefault="00006A8F">
      <w:pPr>
        <w:widowControl/>
        <w:rPr>
          <w:rFonts w:ascii="文鼎中粗隸" w:eastAsia="文鼎中粗隸" w:hAnsi="標楷體"/>
          <w:sz w:val="32"/>
          <w:szCs w:val="32"/>
        </w:rPr>
      </w:pPr>
      <w:r>
        <w:rPr>
          <w:rFonts w:ascii="文鼎中粗隸" w:eastAsia="文鼎中粗隸" w:hAnsi="標楷體"/>
          <w:sz w:val="32"/>
          <w:szCs w:val="32"/>
        </w:rPr>
        <w:br w:type="page"/>
      </w:r>
    </w:p>
    <w:p w:rsidR="00E01BCC" w:rsidRPr="00AA0757" w:rsidRDefault="00006A8F" w:rsidP="00BD2087">
      <w:pPr>
        <w:rPr>
          <w:rFonts w:ascii="文鼎中粗隸" w:eastAsia="文鼎中粗隸" w:hAnsi="標楷體"/>
          <w:sz w:val="32"/>
          <w:szCs w:val="32"/>
        </w:rPr>
      </w:pPr>
      <w:r>
        <w:rPr>
          <w:rFonts w:ascii="文鼎中粗隸" w:eastAsia="文鼎中粗隸" w:hAnsi="標楷體" w:hint="eastAsia"/>
          <w:sz w:val="32"/>
          <w:szCs w:val="32"/>
        </w:rPr>
        <w:lastRenderedPageBreak/>
        <w:t>六</w:t>
      </w:r>
      <w:r w:rsidR="00AA0757">
        <w:rPr>
          <w:rFonts w:ascii="文鼎中粗隸" w:eastAsia="文鼎中粗隸" w:hAnsi="標楷體" w:hint="eastAsia"/>
          <w:sz w:val="32"/>
          <w:szCs w:val="32"/>
        </w:rPr>
        <w:t>、</w:t>
      </w:r>
      <w:r w:rsidR="00E01BCC" w:rsidRPr="00AA0757">
        <w:rPr>
          <w:rFonts w:ascii="文鼎中粗隸" w:eastAsia="文鼎中粗隸" w:hAnsi="標楷體" w:hint="eastAsia"/>
          <w:sz w:val="32"/>
          <w:szCs w:val="32"/>
        </w:rPr>
        <w:t>台中市兒童發展個案管理中心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台中市兒童發展個案管理中心第一區（西區、西屯區）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瑪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利亞社會福利基金會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協助家長開拓及整合社會資源，並擬定個別化家庭服務計畫（IFSP），滿足兒童及家庭特別需求。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療育復健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電話：(04)2375-6218轉10-12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(04)2375-6132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403台中市西區華美街109號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台中市兒童發展個案管理中心第二區（北區、北屯區）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辦理單位：伊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甸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療育復健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(04)2233-7530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(04)2233-9925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台中市北屯區三光里北屯路212巷9號2樓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台中市兒童發展個案管理中心第三區（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中、東、南、南屯區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瑪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利亞社會福利基金會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療育復健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(04)2471-3535轉127、130-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(04)2471-4959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服務時間：週一至週五 8：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00-17：00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408台中市南屯區東興路1段450號</w:t>
            </w:r>
          </w:p>
        </w:tc>
      </w:tr>
    </w:tbl>
    <w:p w:rsidR="00006A8F" w:rsidRDefault="00006A8F" w:rsidP="00BD2087"/>
    <w:p w:rsidR="00006A8F" w:rsidRDefault="00006A8F">
      <w:pPr>
        <w:widowControl/>
      </w:pPr>
      <w:r>
        <w:br w:type="page"/>
      </w:r>
    </w:p>
    <w:p w:rsidR="00006A8F" w:rsidRPr="00C7131B" w:rsidRDefault="00006A8F" w:rsidP="00BD2087">
      <w:pPr>
        <w:rPr>
          <w:rFonts w:ascii="文鼎中粗隸" w:eastAsia="文鼎中粗隸" w:hAnsi="標楷體"/>
          <w:sz w:val="32"/>
          <w:szCs w:val="32"/>
        </w:rPr>
      </w:pPr>
      <w:r w:rsidRPr="00C7131B">
        <w:rPr>
          <w:rFonts w:ascii="文鼎中粗隸" w:eastAsia="文鼎中粗隸" w:hAnsi="標楷體" w:hint="eastAsia"/>
          <w:sz w:val="32"/>
          <w:szCs w:val="32"/>
        </w:rPr>
        <w:lastRenderedPageBreak/>
        <w:t>七</w:t>
      </w:r>
      <w:r w:rsidR="00C7131B" w:rsidRPr="00C7131B">
        <w:rPr>
          <w:rFonts w:ascii="文鼎中粗隸" w:eastAsia="文鼎中粗隸" w:hAnsi="標楷體" w:hint="eastAsia"/>
          <w:sz w:val="32"/>
          <w:szCs w:val="32"/>
        </w:rPr>
        <w:t>、</w:t>
      </w:r>
      <w:proofErr w:type="gramStart"/>
      <w:r w:rsidR="00C7131B" w:rsidRPr="00C7131B">
        <w:rPr>
          <w:rFonts w:ascii="文鼎中粗隸" w:eastAsia="文鼎中粗隸" w:hAnsi="標楷體" w:hint="eastAsia"/>
          <w:sz w:val="32"/>
          <w:szCs w:val="32"/>
        </w:rPr>
        <w:t>臺</w:t>
      </w:r>
      <w:proofErr w:type="gramEnd"/>
      <w:r w:rsidR="00C7131B" w:rsidRPr="00C7131B">
        <w:rPr>
          <w:rFonts w:ascii="文鼎中粗隸" w:eastAsia="文鼎中粗隸" w:hAnsi="標楷體" w:hint="eastAsia"/>
          <w:sz w:val="32"/>
          <w:szCs w:val="32"/>
        </w:rPr>
        <w:t>中市身心障礙手冊申請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FF4FFB" w:rsidTr="00006A8F">
        <w:trPr>
          <w:trHeight w:val="834"/>
        </w:trPr>
        <w:tc>
          <w:tcPr>
            <w:tcW w:w="10560" w:type="dxa"/>
            <w:tcBorders>
              <w:bottom w:val="single" w:sz="12" w:space="0" w:color="auto"/>
            </w:tcBorders>
          </w:tcPr>
          <w:p w:rsidR="00BD2087" w:rsidRPr="00030D68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bookmarkStart w:id="0" w:name="_GoBack"/>
            <w:r w:rsidRPr="00030D68">
              <w:rPr>
                <w:rFonts w:ascii="標楷體" w:eastAsia="標楷體" w:hint="eastAsia"/>
                <w:b/>
                <w:sz w:val="28"/>
                <w:szCs w:val="28"/>
              </w:rPr>
              <w:t>身心障礙手冊申請流程：</w:t>
            </w:r>
          </w:p>
          <w:p w:rsidR="00BD2087" w:rsidRPr="00030D68" w:rsidRDefault="00BD2087" w:rsidP="00911B56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030D68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030D68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030D68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</w:t>
            </w:r>
            <w:proofErr w:type="gramStart"/>
            <w:r w:rsidRPr="00030D68">
              <w:rPr>
                <w:rFonts w:ascii="標楷體" w:eastAsia="標楷體" w:hint="eastAsia"/>
                <w:sz w:val="28"/>
                <w:szCs w:val="28"/>
              </w:rPr>
              <w:t>表寄本</w:t>
            </w:r>
            <w:proofErr w:type="gramEnd"/>
            <w:r w:rsidRPr="00030D68">
              <w:rPr>
                <w:rFonts w:ascii="標楷體" w:eastAsia="標楷體" w:hint="eastAsia"/>
                <w:sz w:val="28"/>
                <w:szCs w:val="28"/>
              </w:rPr>
              <w:t>市衛生局，衛生局初審後將身心障礙</w:t>
            </w:r>
            <w:proofErr w:type="gramStart"/>
            <w:r w:rsidRPr="00030D68">
              <w:rPr>
                <w:rFonts w:ascii="標楷體" w:eastAsia="標楷體" w:hint="eastAsia"/>
                <w:sz w:val="28"/>
                <w:szCs w:val="28"/>
              </w:rPr>
              <w:t>鑑定表轉社會局</w:t>
            </w:r>
            <w:proofErr w:type="gramEnd"/>
            <w:r w:rsidRPr="00030D68">
              <w:rPr>
                <w:rFonts w:ascii="標楷體" w:eastAsia="標楷體" w:hint="eastAsia"/>
                <w:sz w:val="28"/>
                <w:szCs w:val="28"/>
              </w:rPr>
              <w:t>審核及製作身心障礙手冊，並函請各區區公所核發手冊，身心障礙鑑定費由衛生局補助。</w:t>
            </w:r>
          </w:p>
          <w:p w:rsidR="00BD2087" w:rsidRPr="00030D68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030D68">
              <w:rPr>
                <w:rFonts w:ascii="標楷體" w:eastAsia="標楷體" w:hint="eastAsia"/>
                <w:b/>
                <w:sz w:val="28"/>
                <w:szCs w:val="28"/>
              </w:rPr>
              <w:t>應備文件：</w:t>
            </w:r>
          </w:p>
          <w:p w:rsidR="00BD2087" w:rsidRPr="00030D68" w:rsidRDefault="00BD2087" w:rsidP="00911B56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030D68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</w:t>
            </w:r>
            <w:proofErr w:type="gramStart"/>
            <w:r w:rsidRPr="00030D68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030D68">
              <w:rPr>
                <w:rFonts w:ascii="標楷體" w:eastAsia="標楷體" w:hint="eastAsia"/>
                <w:sz w:val="28"/>
                <w:szCs w:val="28"/>
              </w:rPr>
              <w:t>吋半身照片三張。</w:t>
            </w:r>
          </w:p>
          <w:p w:rsidR="00BD2087" w:rsidRPr="00030D68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030D68">
              <w:rPr>
                <w:rFonts w:ascii="標楷體" w:eastAsia="標楷體" w:hint="eastAsia"/>
                <w:b/>
                <w:sz w:val="28"/>
                <w:szCs w:val="28"/>
              </w:rPr>
              <w:t>本市各區公所聯絡電話：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1620"/>
              <w:gridCol w:w="1440"/>
              <w:gridCol w:w="1980"/>
              <w:gridCol w:w="1440"/>
              <w:gridCol w:w="2520"/>
            </w:tblGrid>
            <w:tr w:rsidR="00BD2087" w:rsidRPr="00030D68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6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98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25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</w:tr>
            <w:tr w:rsidR="00BD2087" w:rsidRPr="00030D68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中區</w:t>
                  </w:r>
                </w:p>
              </w:tc>
              <w:tc>
                <w:tcPr>
                  <w:tcW w:w="16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22222502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南區</w:t>
                  </w:r>
                </w:p>
              </w:tc>
              <w:tc>
                <w:tcPr>
                  <w:tcW w:w="198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22626105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南屯區</w:t>
                  </w:r>
                </w:p>
              </w:tc>
              <w:tc>
                <w:tcPr>
                  <w:tcW w:w="25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23892253</w:t>
                  </w:r>
                </w:p>
              </w:tc>
            </w:tr>
            <w:tr w:rsidR="00BD2087" w:rsidRPr="00030D68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東區</w:t>
                  </w:r>
                </w:p>
              </w:tc>
              <w:tc>
                <w:tcPr>
                  <w:tcW w:w="16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22151988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北區</w:t>
                  </w:r>
                </w:p>
              </w:tc>
              <w:tc>
                <w:tcPr>
                  <w:tcW w:w="198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22314031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北屯區</w:t>
                  </w:r>
                </w:p>
              </w:tc>
              <w:tc>
                <w:tcPr>
                  <w:tcW w:w="25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24606000</w:t>
                  </w:r>
                </w:p>
              </w:tc>
            </w:tr>
            <w:tr w:rsidR="00BD2087" w:rsidRPr="00030D68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西區</w:t>
                  </w:r>
                </w:p>
              </w:tc>
              <w:tc>
                <w:tcPr>
                  <w:tcW w:w="16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22245200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西屯</w:t>
                  </w:r>
                </w:p>
              </w:tc>
              <w:tc>
                <w:tcPr>
                  <w:tcW w:w="198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27014155</w:t>
                  </w:r>
                </w:p>
              </w:tc>
              <w:tc>
                <w:tcPr>
                  <w:tcW w:w="144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社會局</w:t>
                  </w:r>
                </w:p>
              </w:tc>
              <w:tc>
                <w:tcPr>
                  <w:tcW w:w="252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22272447</w:t>
                  </w:r>
                </w:p>
              </w:tc>
            </w:tr>
          </w:tbl>
          <w:p w:rsidR="00BD2087" w:rsidRPr="00030D68" w:rsidRDefault="00BD2087" w:rsidP="00911B56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030D68">
              <w:rPr>
                <w:rFonts w:ascii="標楷體" w:eastAsia="標楷體" w:hint="eastAsia"/>
                <w:b/>
                <w:sz w:val="28"/>
                <w:szCs w:val="28"/>
              </w:rPr>
              <w:t>本市鑑定醫院聯絡電話與地址：</w:t>
            </w:r>
          </w:p>
          <w:tbl>
            <w:tblPr>
              <w:tblStyle w:val="-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33"/>
              <w:gridCol w:w="1960"/>
              <w:gridCol w:w="3607"/>
            </w:tblGrid>
            <w:tr w:rsidR="00BD2087" w:rsidRPr="00030D68" w:rsidTr="00030D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BD2087" w:rsidRPr="00030D68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2991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4161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BD2087" w:rsidRPr="00030D68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2116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6318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BD2087" w:rsidRPr="00030D68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5267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1138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6651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030D68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</w:t>
                  </w:r>
                  <w:r w:rsidR="00BD2087"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1813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030D68" w:rsidTr="00030D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BD2087" w:rsidRPr="00030D68" w:rsidTr="00030D6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33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0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607" w:type="dxa"/>
                </w:tcPr>
                <w:p w:rsidR="00BD2087" w:rsidRPr="00030D68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 w:val="0"/>
                      <w:sz w:val="28"/>
                      <w:szCs w:val="28"/>
                    </w:rPr>
                  </w:pPr>
                  <w:r w:rsidRPr="00030D68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  <w:bookmarkEnd w:id="0"/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Pr="00BD2087" w:rsidRDefault="00BD2087" w:rsidP="00BD2087"/>
    <w:sectPr w:rsidR="00BD2087" w:rsidRPr="00BD2087" w:rsidSect="00BD2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26" w:rsidRDefault="00273726" w:rsidP="003244FE">
      <w:r>
        <w:separator/>
      </w:r>
    </w:p>
  </w:endnote>
  <w:endnote w:type="continuationSeparator" w:id="0">
    <w:p w:rsidR="00273726" w:rsidRDefault="00273726" w:rsidP="0032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26" w:rsidRDefault="00273726" w:rsidP="003244FE">
      <w:r>
        <w:separator/>
      </w:r>
    </w:p>
  </w:footnote>
  <w:footnote w:type="continuationSeparator" w:id="0">
    <w:p w:rsidR="00273726" w:rsidRDefault="00273726" w:rsidP="0032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CB7"/>
    <w:multiLevelType w:val="hybridMultilevel"/>
    <w:tmpl w:val="AF98F1B8"/>
    <w:lvl w:ilvl="0" w:tplc="C306569A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1C7854"/>
    <w:multiLevelType w:val="hybridMultilevel"/>
    <w:tmpl w:val="D6F0556A"/>
    <w:lvl w:ilvl="0" w:tplc="2AAA483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7"/>
    <w:rsid w:val="00006A8F"/>
    <w:rsid w:val="000104DB"/>
    <w:rsid w:val="00030D68"/>
    <w:rsid w:val="00104B7A"/>
    <w:rsid w:val="00124F29"/>
    <w:rsid w:val="001718C0"/>
    <w:rsid w:val="001F43C7"/>
    <w:rsid w:val="002702FC"/>
    <w:rsid w:val="00273726"/>
    <w:rsid w:val="002D38F2"/>
    <w:rsid w:val="003244FE"/>
    <w:rsid w:val="003B068F"/>
    <w:rsid w:val="0047242F"/>
    <w:rsid w:val="00581C81"/>
    <w:rsid w:val="00734119"/>
    <w:rsid w:val="00833574"/>
    <w:rsid w:val="00911B56"/>
    <w:rsid w:val="009618C4"/>
    <w:rsid w:val="00AA0757"/>
    <w:rsid w:val="00BD2087"/>
    <w:rsid w:val="00C7131B"/>
    <w:rsid w:val="00D31CF0"/>
    <w:rsid w:val="00DF1657"/>
    <w:rsid w:val="00E01BCC"/>
    <w:rsid w:val="00E4451A"/>
    <w:rsid w:val="00F331ED"/>
    <w:rsid w:val="00F60D7A"/>
    <w:rsid w:val="00FB60AA"/>
    <w:rsid w:val="00FB64C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0757"/>
    <w:pPr>
      <w:ind w:leftChars="200" w:left="480"/>
    </w:pPr>
  </w:style>
  <w:style w:type="table" w:styleId="-6">
    <w:name w:val="Light Grid Accent 6"/>
    <w:basedOn w:val="a1"/>
    <w:uiPriority w:val="62"/>
    <w:rsid w:val="00006A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0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6A8F"/>
    <w:rPr>
      <w:rFonts w:asciiTheme="majorHAnsi" w:eastAsiaTheme="majorEastAsia" w:hAnsiTheme="majorHAnsi" w:cstheme="majorBidi"/>
      <w:sz w:val="18"/>
      <w:szCs w:val="18"/>
    </w:rPr>
  </w:style>
  <w:style w:type="table" w:styleId="1-2">
    <w:name w:val="Medium Shading 1 Accent 2"/>
    <w:basedOn w:val="a1"/>
    <w:uiPriority w:val="63"/>
    <w:rsid w:val="00030D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30D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A0757"/>
    <w:pPr>
      <w:ind w:leftChars="200" w:left="480"/>
    </w:pPr>
  </w:style>
  <w:style w:type="table" w:styleId="-6">
    <w:name w:val="Light Grid Accent 6"/>
    <w:basedOn w:val="a1"/>
    <w:uiPriority w:val="62"/>
    <w:rsid w:val="00006A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0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6A8F"/>
    <w:rPr>
      <w:rFonts w:asciiTheme="majorHAnsi" w:eastAsiaTheme="majorEastAsia" w:hAnsiTheme="majorHAnsi" w:cstheme="majorBidi"/>
      <w:sz w:val="18"/>
      <w:szCs w:val="18"/>
    </w:rPr>
  </w:style>
  <w:style w:type="table" w:styleId="1-2">
    <w:name w:val="Medium Shading 1 Accent 2"/>
    <w:basedOn w:val="a1"/>
    <w:uiPriority w:val="63"/>
    <w:rsid w:val="00030D6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30D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ciety.taichung.gov.tw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pec.tzps.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2017-01-20T10:33:00Z</dcterms:created>
  <dcterms:modified xsi:type="dcterms:W3CDTF">2017-01-20T10:33:00Z</dcterms:modified>
</cp:coreProperties>
</file>